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986A14" w14:paraId="0137672B" w14:textId="77777777" w:rsidTr="00D6665C">
        <w:trPr>
          <w:trHeight w:val="636"/>
        </w:trPr>
        <w:tc>
          <w:tcPr>
            <w:tcW w:w="3227" w:type="dxa"/>
          </w:tcPr>
          <w:p w14:paraId="4941557D" w14:textId="77777777" w:rsidR="00986A14" w:rsidRPr="006A4D17" w:rsidRDefault="00986A14" w:rsidP="00D6665C">
            <w:bookmarkStart w:id="0" w:name="unique_1"/>
            <w:bookmarkStart w:id="1" w:name="_Hlk107001998"/>
            <w:r w:rsidRPr="006A4D17">
              <w:rPr>
                <w:noProof/>
              </w:rPr>
              <w:drawing>
                <wp:anchor distT="0" distB="0" distL="114300" distR="114300" simplePos="0" relativeHeight="251659264" behindDoc="1" locked="0" layoutInCell="1" allowOverlap="1" wp14:anchorId="2D97658F" wp14:editId="241FE4DC">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EC05DAF" w14:textId="69AA05FC" w:rsidR="00986A14" w:rsidRPr="00E540A2" w:rsidRDefault="00986A14" w:rsidP="00986A14">
            <w:pPr>
              <w:pStyle w:val="SAPCollateralType"/>
            </w:pPr>
            <w:r>
              <w:t>Test Script</w:t>
            </w:r>
          </w:p>
          <w:p w14:paraId="44D6D85E" w14:textId="39A4DEFD" w:rsidR="00986A14" w:rsidRPr="00CF3F1C" w:rsidRDefault="00986A14" w:rsidP="00986A14">
            <w:pPr>
              <w:pStyle w:val="SAPDocumentVersion"/>
            </w:pPr>
            <w:r>
              <w:t>SAP S/4HANA - 09-09-24</w:t>
            </w:r>
          </w:p>
        </w:tc>
      </w:tr>
      <w:tr w:rsidR="00986A14" w14:paraId="7C6F410E" w14:textId="77777777" w:rsidTr="00D6665C">
        <w:trPr>
          <w:trHeight w:hRule="exact" w:val="1656"/>
        </w:trPr>
        <w:tc>
          <w:tcPr>
            <w:tcW w:w="3227" w:type="dxa"/>
          </w:tcPr>
          <w:p w14:paraId="457D8801" w14:textId="77777777" w:rsidR="00986A14" w:rsidRPr="006A4D17" w:rsidRDefault="00986A14" w:rsidP="00D6665C"/>
        </w:tc>
        <w:tc>
          <w:tcPr>
            <w:tcW w:w="11340" w:type="dxa"/>
          </w:tcPr>
          <w:p w14:paraId="12BF84C7" w14:textId="050B57B2" w:rsidR="00986A14" w:rsidRDefault="00986A14" w:rsidP="00986A14">
            <w:pPr>
              <w:pStyle w:val="SAPMainTitle"/>
            </w:pPr>
            <w:bookmarkStart w:id="2" w:name="maintitle"/>
            <w:r>
              <w:t>SAP Fiori Analytical Apps for Convergent Invoicing Specialist (2KF)</w:t>
            </w:r>
            <w:bookmarkEnd w:id="2"/>
            <w:r w:rsidRPr="00585F3D">
              <w:t xml:space="preserve"> </w:t>
            </w:r>
          </w:p>
          <w:p w14:paraId="58558A8D" w14:textId="77777777" w:rsidR="00986A14" w:rsidRDefault="00986A14" w:rsidP="00D6665C"/>
          <w:p w14:paraId="64B12F44" w14:textId="77777777" w:rsidR="00986A14" w:rsidRPr="00585F3D" w:rsidRDefault="00986A14" w:rsidP="00D6665C">
            <w:r w:rsidRPr="00DE3655">
              <w:rPr>
                <w:b/>
                <w:bCs/>
                <w:noProof/>
                <w:szCs w:val="28"/>
              </w:rPr>
              <w:drawing>
                <wp:anchor distT="0" distB="0" distL="114300" distR="114300" simplePos="0" relativeHeight="251660288" behindDoc="1" locked="0" layoutInCell="1" allowOverlap="1" wp14:anchorId="769B9174" wp14:editId="4927FE8F">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986A14" w14:paraId="0C4AE76E" w14:textId="77777777" w:rsidTr="00D6665C">
        <w:trPr>
          <w:trHeight w:hRule="exact" w:val="481"/>
        </w:trPr>
        <w:tc>
          <w:tcPr>
            <w:tcW w:w="3227" w:type="dxa"/>
          </w:tcPr>
          <w:p w14:paraId="531FB1DE" w14:textId="77777777" w:rsidR="00986A14" w:rsidRDefault="00986A14" w:rsidP="00D6665C"/>
        </w:tc>
        <w:tc>
          <w:tcPr>
            <w:tcW w:w="11340" w:type="dxa"/>
          </w:tcPr>
          <w:p w14:paraId="01F76E30" w14:textId="77777777" w:rsidR="00986A14" w:rsidRDefault="00986A14" w:rsidP="00D6665C">
            <w:pPr>
              <w:pStyle w:val="SAPSecurityLevel"/>
              <w:jc w:val="left"/>
            </w:pPr>
            <w:r>
              <w:t>PUBLIC</w:t>
            </w:r>
          </w:p>
        </w:tc>
      </w:tr>
    </w:tbl>
    <w:p w14:paraId="309D1F16" w14:textId="77777777" w:rsidR="00986A14" w:rsidRPr="009B6859" w:rsidRDefault="00986A14" w:rsidP="00C44286">
      <w:pPr>
        <w:pStyle w:val="SAPKeyblockTitle"/>
      </w:pPr>
      <w:r w:rsidRPr="009B6859">
        <w:t>Table of Contents</w:t>
      </w:r>
      <w:r w:rsidRPr="00BE29C5">
        <w:rPr>
          <w:rFonts w:ascii="BentonSans Book" w:hAnsi="BentonSans Book"/>
          <w:noProof/>
          <w:color w:val="000000" w:themeColor="text1"/>
          <w:sz w:val="18"/>
        </w:rPr>
        <w:t xml:space="preserve"> </w:t>
      </w:r>
    </w:p>
    <w:p w14:paraId="048E1781" w14:textId="302E1652" w:rsidR="00986A14" w:rsidRDefault="00986A14">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66623" w:history="1">
        <w:r w:rsidRPr="00CB5450">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CB5450">
          <w:rPr>
            <w:rStyle w:val="Hyperlink"/>
            <w:noProof/>
          </w:rPr>
          <w:t>Purpose</w:t>
        </w:r>
        <w:r>
          <w:rPr>
            <w:noProof/>
            <w:webHidden/>
          </w:rPr>
          <w:tab/>
        </w:r>
        <w:r>
          <w:rPr>
            <w:noProof/>
            <w:webHidden/>
          </w:rPr>
          <w:fldChar w:fldCharType="begin"/>
        </w:r>
        <w:r>
          <w:rPr>
            <w:noProof/>
            <w:webHidden/>
          </w:rPr>
          <w:instrText xml:space="preserve"> PAGEREF _Toc176766623 \h </w:instrText>
        </w:r>
        <w:r>
          <w:rPr>
            <w:noProof/>
            <w:webHidden/>
          </w:rPr>
        </w:r>
        <w:r>
          <w:rPr>
            <w:noProof/>
            <w:webHidden/>
          </w:rPr>
          <w:fldChar w:fldCharType="separate"/>
        </w:r>
        <w:r>
          <w:rPr>
            <w:noProof/>
            <w:webHidden/>
          </w:rPr>
          <w:t>3</w:t>
        </w:r>
        <w:r>
          <w:rPr>
            <w:noProof/>
            <w:webHidden/>
          </w:rPr>
          <w:fldChar w:fldCharType="end"/>
        </w:r>
      </w:hyperlink>
    </w:p>
    <w:p w14:paraId="5A286CEE" w14:textId="6FA73488" w:rsidR="00986A14" w:rsidRDefault="00986A1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6624" w:history="1">
        <w:r w:rsidRPr="00CB5450">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CB5450">
          <w:rPr>
            <w:rStyle w:val="Hyperlink"/>
            <w:noProof/>
          </w:rPr>
          <w:t>Prerequisites</w:t>
        </w:r>
        <w:r>
          <w:rPr>
            <w:noProof/>
            <w:webHidden/>
          </w:rPr>
          <w:tab/>
        </w:r>
        <w:r>
          <w:rPr>
            <w:noProof/>
            <w:webHidden/>
          </w:rPr>
          <w:fldChar w:fldCharType="begin"/>
        </w:r>
        <w:r>
          <w:rPr>
            <w:noProof/>
            <w:webHidden/>
          </w:rPr>
          <w:instrText xml:space="preserve"> PAGEREF _Toc176766624 \h </w:instrText>
        </w:r>
        <w:r>
          <w:rPr>
            <w:noProof/>
            <w:webHidden/>
          </w:rPr>
        </w:r>
        <w:r>
          <w:rPr>
            <w:noProof/>
            <w:webHidden/>
          </w:rPr>
          <w:fldChar w:fldCharType="separate"/>
        </w:r>
        <w:r>
          <w:rPr>
            <w:noProof/>
            <w:webHidden/>
          </w:rPr>
          <w:t>4</w:t>
        </w:r>
        <w:r>
          <w:rPr>
            <w:noProof/>
            <w:webHidden/>
          </w:rPr>
          <w:fldChar w:fldCharType="end"/>
        </w:r>
      </w:hyperlink>
    </w:p>
    <w:p w14:paraId="5BE7C1B9" w14:textId="528A0117" w:rsidR="00986A14" w:rsidRDefault="00986A1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6625" w:history="1">
        <w:r w:rsidRPr="00CB5450">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CB5450">
          <w:rPr>
            <w:rStyle w:val="Hyperlink"/>
            <w:noProof/>
          </w:rPr>
          <w:t>System Access</w:t>
        </w:r>
        <w:r>
          <w:rPr>
            <w:noProof/>
            <w:webHidden/>
          </w:rPr>
          <w:tab/>
        </w:r>
        <w:r>
          <w:rPr>
            <w:noProof/>
            <w:webHidden/>
          </w:rPr>
          <w:fldChar w:fldCharType="begin"/>
        </w:r>
        <w:r>
          <w:rPr>
            <w:noProof/>
            <w:webHidden/>
          </w:rPr>
          <w:instrText xml:space="preserve"> PAGEREF _Toc176766625 \h </w:instrText>
        </w:r>
        <w:r>
          <w:rPr>
            <w:noProof/>
            <w:webHidden/>
          </w:rPr>
        </w:r>
        <w:r>
          <w:rPr>
            <w:noProof/>
            <w:webHidden/>
          </w:rPr>
          <w:fldChar w:fldCharType="separate"/>
        </w:r>
        <w:r>
          <w:rPr>
            <w:noProof/>
            <w:webHidden/>
          </w:rPr>
          <w:t>4</w:t>
        </w:r>
        <w:r>
          <w:rPr>
            <w:noProof/>
            <w:webHidden/>
          </w:rPr>
          <w:fldChar w:fldCharType="end"/>
        </w:r>
      </w:hyperlink>
    </w:p>
    <w:p w14:paraId="64FFB92F" w14:textId="4CBE650F" w:rsidR="00986A14" w:rsidRDefault="00986A1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6626" w:history="1">
        <w:r w:rsidRPr="00CB5450">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CB5450">
          <w:rPr>
            <w:rStyle w:val="Hyperlink"/>
            <w:noProof/>
          </w:rPr>
          <w:t>Roles</w:t>
        </w:r>
        <w:r>
          <w:rPr>
            <w:noProof/>
            <w:webHidden/>
          </w:rPr>
          <w:tab/>
        </w:r>
        <w:r>
          <w:rPr>
            <w:noProof/>
            <w:webHidden/>
          </w:rPr>
          <w:fldChar w:fldCharType="begin"/>
        </w:r>
        <w:r>
          <w:rPr>
            <w:noProof/>
            <w:webHidden/>
          </w:rPr>
          <w:instrText xml:space="preserve"> PAGEREF _Toc176766626 \h </w:instrText>
        </w:r>
        <w:r>
          <w:rPr>
            <w:noProof/>
            <w:webHidden/>
          </w:rPr>
        </w:r>
        <w:r>
          <w:rPr>
            <w:noProof/>
            <w:webHidden/>
          </w:rPr>
          <w:fldChar w:fldCharType="separate"/>
        </w:r>
        <w:r>
          <w:rPr>
            <w:noProof/>
            <w:webHidden/>
          </w:rPr>
          <w:t>4</w:t>
        </w:r>
        <w:r>
          <w:rPr>
            <w:noProof/>
            <w:webHidden/>
          </w:rPr>
          <w:fldChar w:fldCharType="end"/>
        </w:r>
      </w:hyperlink>
    </w:p>
    <w:p w14:paraId="41703E41" w14:textId="59ABD250" w:rsidR="00986A14" w:rsidRDefault="00986A1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6627" w:history="1">
        <w:r w:rsidRPr="00CB5450">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CB5450">
          <w:rPr>
            <w:rStyle w:val="Hyperlink"/>
            <w:noProof/>
          </w:rPr>
          <w:t>Business Conditions</w:t>
        </w:r>
        <w:r>
          <w:rPr>
            <w:noProof/>
            <w:webHidden/>
          </w:rPr>
          <w:tab/>
        </w:r>
        <w:r>
          <w:rPr>
            <w:noProof/>
            <w:webHidden/>
          </w:rPr>
          <w:fldChar w:fldCharType="begin"/>
        </w:r>
        <w:r>
          <w:rPr>
            <w:noProof/>
            <w:webHidden/>
          </w:rPr>
          <w:instrText xml:space="preserve"> PAGEREF _Toc176766627 \h </w:instrText>
        </w:r>
        <w:r>
          <w:rPr>
            <w:noProof/>
            <w:webHidden/>
          </w:rPr>
        </w:r>
        <w:r>
          <w:rPr>
            <w:noProof/>
            <w:webHidden/>
          </w:rPr>
          <w:fldChar w:fldCharType="separate"/>
        </w:r>
        <w:r>
          <w:rPr>
            <w:noProof/>
            <w:webHidden/>
          </w:rPr>
          <w:t>4</w:t>
        </w:r>
        <w:r>
          <w:rPr>
            <w:noProof/>
            <w:webHidden/>
          </w:rPr>
          <w:fldChar w:fldCharType="end"/>
        </w:r>
      </w:hyperlink>
    </w:p>
    <w:p w14:paraId="0A1118F6" w14:textId="156932E2" w:rsidR="00986A14" w:rsidRDefault="00986A1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6628" w:history="1">
        <w:r w:rsidRPr="00CB5450">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CB5450">
          <w:rPr>
            <w:rStyle w:val="Hyperlink"/>
            <w:noProof/>
          </w:rPr>
          <w:t>Preliminary Steps</w:t>
        </w:r>
        <w:r>
          <w:rPr>
            <w:noProof/>
            <w:webHidden/>
          </w:rPr>
          <w:tab/>
        </w:r>
        <w:r>
          <w:rPr>
            <w:noProof/>
            <w:webHidden/>
          </w:rPr>
          <w:fldChar w:fldCharType="begin"/>
        </w:r>
        <w:r>
          <w:rPr>
            <w:noProof/>
            <w:webHidden/>
          </w:rPr>
          <w:instrText xml:space="preserve"> PAGEREF _Toc176766628 \h </w:instrText>
        </w:r>
        <w:r>
          <w:rPr>
            <w:noProof/>
            <w:webHidden/>
          </w:rPr>
        </w:r>
        <w:r>
          <w:rPr>
            <w:noProof/>
            <w:webHidden/>
          </w:rPr>
          <w:fldChar w:fldCharType="separate"/>
        </w:r>
        <w:r>
          <w:rPr>
            <w:noProof/>
            <w:webHidden/>
          </w:rPr>
          <w:t>5</w:t>
        </w:r>
        <w:r>
          <w:rPr>
            <w:noProof/>
            <w:webHidden/>
          </w:rPr>
          <w:fldChar w:fldCharType="end"/>
        </w:r>
      </w:hyperlink>
    </w:p>
    <w:p w14:paraId="4CF74492" w14:textId="2CE4E521" w:rsidR="00986A14" w:rsidRDefault="00986A1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6629" w:history="1">
        <w:r w:rsidRPr="00CB5450">
          <w:rPr>
            <w:rStyle w:val="Hyperlink"/>
            <w:noProof/>
          </w:rPr>
          <w:t>2.4.1</w:t>
        </w:r>
        <w:r>
          <w:rPr>
            <w:rFonts w:asciiTheme="minorHAnsi" w:eastAsiaTheme="minorEastAsia" w:hAnsiTheme="minorHAnsi" w:cstheme="minorBidi"/>
            <w:noProof/>
            <w:color w:val="auto"/>
            <w:kern w:val="2"/>
            <w:sz w:val="22"/>
            <w:szCs w:val="22"/>
            <w:lang w:eastAsia="zh-CN"/>
            <w14:ligatures w14:val="standardContextual"/>
          </w:rPr>
          <w:tab/>
        </w:r>
        <w:r w:rsidRPr="00CB5450">
          <w:rPr>
            <w:rStyle w:val="Hyperlink"/>
            <w:noProof/>
          </w:rPr>
          <w:t>Preliminary Steps for Analyze Unbilled Items</w:t>
        </w:r>
        <w:r>
          <w:rPr>
            <w:noProof/>
            <w:webHidden/>
          </w:rPr>
          <w:tab/>
        </w:r>
        <w:r>
          <w:rPr>
            <w:noProof/>
            <w:webHidden/>
          </w:rPr>
          <w:fldChar w:fldCharType="begin"/>
        </w:r>
        <w:r>
          <w:rPr>
            <w:noProof/>
            <w:webHidden/>
          </w:rPr>
          <w:instrText xml:space="preserve"> PAGEREF _Toc176766629 \h </w:instrText>
        </w:r>
        <w:r>
          <w:rPr>
            <w:noProof/>
            <w:webHidden/>
          </w:rPr>
        </w:r>
        <w:r>
          <w:rPr>
            <w:noProof/>
            <w:webHidden/>
          </w:rPr>
          <w:fldChar w:fldCharType="separate"/>
        </w:r>
        <w:r>
          <w:rPr>
            <w:noProof/>
            <w:webHidden/>
          </w:rPr>
          <w:t>5</w:t>
        </w:r>
        <w:r>
          <w:rPr>
            <w:noProof/>
            <w:webHidden/>
          </w:rPr>
          <w:fldChar w:fldCharType="end"/>
        </w:r>
      </w:hyperlink>
    </w:p>
    <w:p w14:paraId="450E7F83" w14:textId="2849D3D5" w:rsidR="00986A14" w:rsidRDefault="00986A1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6630" w:history="1">
        <w:r w:rsidRPr="00CB5450">
          <w:rPr>
            <w:rStyle w:val="Hyperlink"/>
            <w:noProof/>
          </w:rPr>
          <w:t>2.4.1.1</w:t>
        </w:r>
        <w:r>
          <w:rPr>
            <w:rFonts w:asciiTheme="minorHAnsi" w:eastAsiaTheme="minorEastAsia" w:hAnsiTheme="minorHAnsi" w:cstheme="minorBidi"/>
            <w:noProof/>
            <w:color w:val="auto"/>
            <w:kern w:val="2"/>
            <w:sz w:val="22"/>
            <w:szCs w:val="22"/>
            <w:lang w:eastAsia="zh-CN"/>
            <w14:ligatures w14:val="standardContextual"/>
          </w:rPr>
          <w:tab/>
        </w:r>
        <w:r w:rsidRPr="00CB5450">
          <w:rPr>
            <w:rStyle w:val="Hyperlink"/>
            <w:noProof/>
          </w:rPr>
          <w:t>Create Business Data for Receivable</w:t>
        </w:r>
        <w:r>
          <w:rPr>
            <w:noProof/>
            <w:webHidden/>
          </w:rPr>
          <w:tab/>
        </w:r>
        <w:r>
          <w:rPr>
            <w:noProof/>
            <w:webHidden/>
          </w:rPr>
          <w:fldChar w:fldCharType="begin"/>
        </w:r>
        <w:r>
          <w:rPr>
            <w:noProof/>
            <w:webHidden/>
          </w:rPr>
          <w:instrText xml:space="preserve"> PAGEREF _Toc176766630 \h </w:instrText>
        </w:r>
        <w:r>
          <w:rPr>
            <w:noProof/>
            <w:webHidden/>
          </w:rPr>
        </w:r>
        <w:r>
          <w:rPr>
            <w:noProof/>
            <w:webHidden/>
          </w:rPr>
          <w:fldChar w:fldCharType="separate"/>
        </w:r>
        <w:r>
          <w:rPr>
            <w:noProof/>
            <w:webHidden/>
          </w:rPr>
          <w:t>5</w:t>
        </w:r>
        <w:r>
          <w:rPr>
            <w:noProof/>
            <w:webHidden/>
          </w:rPr>
          <w:fldChar w:fldCharType="end"/>
        </w:r>
      </w:hyperlink>
    </w:p>
    <w:p w14:paraId="583EA2B3" w14:textId="2E3ABEB1" w:rsidR="00986A14" w:rsidRDefault="00986A14">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66631" w:history="1">
        <w:r w:rsidRPr="00CB5450">
          <w:rPr>
            <w:rStyle w:val="Hyperlink"/>
            <w:noProof/>
          </w:rPr>
          <w:t>2.4.1.1.1</w:t>
        </w:r>
        <w:r>
          <w:rPr>
            <w:rFonts w:asciiTheme="minorHAnsi" w:eastAsiaTheme="minorEastAsia" w:hAnsiTheme="minorHAnsi" w:cstheme="minorBidi"/>
            <w:noProof/>
            <w:color w:val="auto"/>
            <w:kern w:val="2"/>
            <w:sz w:val="22"/>
            <w:szCs w:val="22"/>
            <w:lang w:eastAsia="zh-CN"/>
            <w14:ligatures w14:val="standardContextual"/>
          </w:rPr>
          <w:tab/>
        </w:r>
        <w:r w:rsidRPr="00CB5450">
          <w:rPr>
            <w:rStyle w:val="Hyperlink"/>
            <w:noProof/>
          </w:rPr>
          <w:t>Upload Billable Items</w:t>
        </w:r>
        <w:r>
          <w:rPr>
            <w:noProof/>
            <w:webHidden/>
          </w:rPr>
          <w:tab/>
        </w:r>
        <w:r>
          <w:rPr>
            <w:noProof/>
            <w:webHidden/>
          </w:rPr>
          <w:fldChar w:fldCharType="begin"/>
        </w:r>
        <w:r>
          <w:rPr>
            <w:noProof/>
            <w:webHidden/>
          </w:rPr>
          <w:instrText xml:space="preserve"> PAGEREF _Toc176766631 \h </w:instrText>
        </w:r>
        <w:r>
          <w:rPr>
            <w:noProof/>
            <w:webHidden/>
          </w:rPr>
        </w:r>
        <w:r>
          <w:rPr>
            <w:noProof/>
            <w:webHidden/>
          </w:rPr>
          <w:fldChar w:fldCharType="separate"/>
        </w:r>
        <w:r>
          <w:rPr>
            <w:noProof/>
            <w:webHidden/>
          </w:rPr>
          <w:t>5</w:t>
        </w:r>
        <w:r>
          <w:rPr>
            <w:noProof/>
            <w:webHidden/>
          </w:rPr>
          <w:fldChar w:fldCharType="end"/>
        </w:r>
      </w:hyperlink>
    </w:p>
    <w:p w14:paraId="75F48C42" w14:textId="3A3C64D3" w:rsidR="00986A14" w:rsidRDefault="00986A14">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66632" w:history="1">
        <w:r w:rsidRPr="00CB5450">
          <w:rPr>
            <w:rStyle w:val="Hyperlink"/>
            <w:noProof/>
          </w:rPr>
          <w:t>2.4.1.1.2</w:t>
        </w:r>
        <w:r>
          <w:rPr>
            <w:rFonts w:asciiTheme="minorHAnsi" w:eastAsiaTheme="minorEastAsia" w:hAnsiTheme="minorHAnsi" w:cstheme="minorBidi"/>
            <w:noProof/>
            <w:color w:val="auto"/>
            <w:kern w:val="2"/>
            <w:sz w:val="22"/>
            <w:szCs w:val="22"/>
            <w:lang w:eastAsia="zh-CN"/>
            <w14:ligatures w14:val="standardContextual"/>
          </w:rPr>
          <w:tab/>
        </w:r>
        <w:r w:rsidRPr="00CB5450">
          <w:rPr>
            <w:rStyle w:val="Hyperlink"/>
            <w:noProof/>
          </w:rPr>
          <w:t>Perform Billing Process (Optional)</w:t>
        </w:r>
        <w:r>
          <w:rPr>
            <w:noProof/>
            <w:webHidden/>
          </w:rPr>
          <w:tab/>
        </w:r>
        <w:r>
          <w:rPr>
            <w:noProof/>
            <w:webHidden/>
          </w:rPr>
          <w:fldChar w:fldCharType="begin"/>
        </w:r>
        <w:r>
          <w:rPr>
            <w:noProof/>
            <w:webHidden/>
          </w:rPr>
          <w:instrText xml:space="preserve"> PAGEREF _Toc176766632 \h </w:instrText>
        </w:r>
        <w:r>
          <w:rPr>
            <w:noProof/>
            <w:webHidden/>
          </w:rPr>
        </w:r>
        <w:r>
          <w:rPr>
            <w:noProof/>
            <w:webHidden/>
          </w:rPr>
          <w:fldChar w:fldCharType="separate"/>
        </w:r>
        <w:r>
          <w:rPr>
            <w:noProof/>
            <w:webHidden/>
          </w:rPr>
          <w:t>5</w:t>
        </w:r>
        <w:r>
          <w:rPr>
            <w:noProof/>
            <w:webHidden/>
          </w:rPr>
          <w:fldChar w:fldCharType="end"/>
        </w:r>
      </w:hyperlink>
    </w:p>
    <w:p w14:paraId="41B5BB02" w14:textId="7D33A804" w:rsidR="00986A14" w:rsidRDefault="00986A1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6633" w:history="1">
        <w:r w:rsidRPr="00CB5450">
          <w:rPr>
            <w:rStyle w:val="Hyperlink"/>
            <w:noProof/>
          </w:rPr>
          <w:t>2.4.1.2</w:t>
        </w:r>
        <w:r>
          <w:rPr>
            <w:rFonts w:asciiTheme="minorHAnsi" w:eastAsiaTheme="minorEastAsia" w:hAnsiTheme="minorHAnsi" w:cstheme="minorBidi"/>
            <w:noProof/>
            <w:color w:val="auto"/>
            <w:kern w:val="2"/>
            <w:sz w:val="22"/>
            <w:szCs w:val="22"/>
            <w:lang w:eastAsia="zh-CN"/>
            <w14:ligatures w14:val="standardContextual"/>
          </w:rPr>
          <w:tab/>
        </w:r>
        <w:r w:rsidRPr="00CB5450">
          <w:rPr>
            <w:rStyle w:val="Hyperlink"/>
            <w:noProof/>
          </w:rPr>
          <w:t>Create Business Data for Debit/Credit Memo</w:t>
        </w:r>
        <w:r>
          <w:rPr>
            <w:noProof/>
            <w:webHidden/>
          </w:rPr>
          <w:tab/>
        </w:r>
        <w:r>
          <w:rPr>
            <w:noProof/>
            <w:webHidden/>
          </w:rPr>
          <w:fldChar w:fldCharType="begin"/>
        </w:r>
        <w:r>
          <w:rPr>
            <w:noProof/>
            <w:webHidden/>
          </w:rPr>
          <w:instrText xml:space="preserve"> PAGEREF _Toc176766633 \h </w:instrText>
        </w:r>
        <w:r>
          <w:rPr>
            <w:noProof/>
            <w:webHidden/>
          </w:rPr>
        </w:r>
        <w:r>
          <w:rPr>
            <w:noProof/>
            <w:webHidden/>
          </w:rPr>
          <w:fldChar w:fldCharType="separate"/>
        </w:r>
        <w:r>
          <w:rPr>
            <w:noProof/>
            <w:webHidden/>
          </w:rPr>
          <w:t>6</w:t>
        </w:r>
        <w:r>
          <w:rPr>
            <w:noProof/>
            <w:webHidden/>
          </w:rPr>
          <w:fldChar w:fldCharType="end"/>
        </w:r>
      </w:hyperlink>
    </w:p>
    <w:p w14:paraId="73D41F74" w14:textId="38EE239C" w:rsidR="00986A14" w:rsidRDefault="00986A14">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66634" w:history="1">
        <w:r w:rsidRPr="00CB5450">
          <w:rPr>
            <w:rStyle w:val="Hyperlink"/>
            <w:noProof/>
          </w:rPr>
          <w:t>2.4.1.2.1</w:t>
        </w:r>
        <w:r>
          <w:rPr>
            <w:rFonts w:asciiTheme="minorHAnsi" w:eastAsiaTheme="minorEastAsia" w:hAnsiTheme="minorHAnsi" w:cstheme="minorBidi"/>
            <w:noProof/>
            <w:color w:val="auto"/>
            <w:kern w:val="2"/>
            <w:sz w:val="22"/>
            <w:szCs w:val="22"/>
            <w:lang w:eastAsia="zh-CN"/>
            <w14:ligatures w14:val="standardContextual"/>
          </w:rPr>
          <w:tab/>
        </w:r>
        <w:r w:rsidRPr="00CB5450">
          <w:rPr>
            <w:rStyle w:val="Hyperlink"/>
            <w:noProof/>
          </w:rPr>
          <w:t>Create Billing Request</w:t>
        </w:r>
        <w:r>
          <w:rPr>
            <w:noProof/>
            <w:webHidden/>
          </w:rPr>
          <w:tab/>
        </w:r>
        <w:r>
          <w:rPr>
            <w:noProof/>
            <w:webHidden/>
          </w:rPr>
          <w:fldChar w:fldCharType="begin"/>
        </w:r>
        <w:r>
          <w:rPr>
            <w:noProof/>
            <w:webHidden/>
          </w:rPr>
          <w:instrText xml:space="preserve"> PAGEREF _Toc176766634 \h </w:instrText>
        </w:r>
        <w:r>
          <w:rPr>
            <w:noProof/>
            <w:webHidden/>
          </w:rPr>
        </w:r>
        <w:r>
          <w:rPr>
            <w:noProof/>
            <w:webHidden/>
          </w:rPr>
          <w:fldChar w:fldCharType="separate"/>
        </w:r>
        <w:r>
          <w:rPr>
            <w:noProof/>
            <w:webHidden/>
          </w:rPr>
          <w:t>6</w:t>
        </w:r>
        <w:r>
          <w:rPr>
            <w:noProof/>
            <w:webHidden/>
          </w:rPr>
          <w:fldChar w:fldCharType="end"/>
        </w:r>
      </w:hyperlink>
    </w:p>
    <w:p w14:paraId="2BC79C47" w14:textId="792E8F51" w:rsidR="00986A14" w:rsidRDefault="00986A14">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66635" w:history="1">
        <w:r w:rsidRPr="00CB5450">
          <w:rPr>
            <w:rStyle w:val="Hyperlink"/>
            <w:noProof/>
          </w:rPr>
          <w:t>2.4.1.2.2</w:t>
        </w:r>
        <w:r>
          <w:rPr>
            <w:rFonts w:asciiTheme="minorHAnsi" w:eastAsiaTheme="minorEastAsia" w:hAnsiTheme="minorHAnsi" w:cstheme="minorBidi"/>
            <w:noProof/>
            <w:color w:val="auto"/>
            <w:kern w:val="2"/>
            <w:sz w:val="22"/>
            <w:szCs w:val="22"/>
            <w:lang w:eastAsia="zh-CN"/>
            <w14:ligatures w14:val="standardContextual"/>
          </w:rPr>
          <w:tab/>
        </w:r>
        <w:r w:rsidRPr="00CB5450">
          <w:rPr>
            <w:rStyle w:val="Hyperlink"/>
            <w:noProof/>
          </w:rPr>
          <w:t>Perform Billing Process (Optional)</w:t>
        </w:r>
        <w:r>
          <w:rPr>
            <w:noProof/>
            <w:webHidden/>
          </w:rPr>
          <w:tab/>
        </w:r>
        <w:r>
          <w:rPr>
            <w:noProof/>
            <w:webHidden/>
          </w:rPr>
          <w:fldChar w:fldCharType="begin"/>
        </w:r>
        <w:r>
          <w:rPr>
            <w:noProof/>
            <w:webHidden/>
          </w:rPr>
          <w:instrText xml:space="preserve"> PAGEREF _Toc176766635 \h </w:instrText>
        </w:r>
        <w:r>
          <w:rPr>
            <w:noProof/>
            <w:webHidden/>
          </w:rPr>
        </w:r>
        <w:r>
          <w:rPr>
            <w:noProof/>
            <w:webHidden/>
          </w:rPr>
          <w:fldChar w:fldCharType="separate"/>
        </w:r>
        <w:r>
          <w:rPr>
            <w:noProof/>
            <w:webHidden/>
          </w:rPr>
          <w:t>6</w:t>
        </w:r>
        <w:r>
          <w:rPr>
            <w:noProof/>
            <w:webHidden/>
          </w:rPr>
          <w:fldChar w:fldCharType="end"/>
        </w:r>
      </w:hyperlink>
    </w:p>
    <w:p w14:paraId="23C32271" w14:textId="641E55B8" w:rsidR="00986A14" w:rsidRDefault="00986A1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6636" w:history="1">
        <w:r w:rsidRPr="00CB5450">
          <w:rPr>
            <w:rStyle w:val="Hyperlink"/>
            <w:noProof/>
          </w:rPr>
          <w:t>2.4.2</w:t>
        </w:r>
        <w:r>
          <w:rPr>
            <w:rFonts w:asciiTheme="minorHAnsi" w:eastAsiaTheme="minorEastAsia" w:hAnsiTheme="minorHAnsi" w:cstheme="minorBidi"/>
            <w:noProof/>
            <w:color w:val="auto"/>
            <w:kern w:val="2"/>
            <w:sz w:val="22"/>
            <w:szCs w:val="22"/>
            <w:lang w:eastAsia="zh-CN"/>
            <w14:ligatures w14:val="standardContextual"/>
          </w:rPr>
          <w:tab/>
        </w:r>
        <w:r w:rsidRPr="00CB5450">
          <w:rPr>
            <w:rStyle w:val="Hyperlink"/>
            <w:noProof/>
          </w:rPr>
          <w:t>Preliminary Steps for Analyze Unrated Item</w:t>
        </w:r>
        <w:r>
          <w:rPr>
            <w:noProof/>
            <w:webHidden/>
          </w:rPr>
          <w:tab/>
        </w:r>
        <w:r>
          <w:rPr>
            <w:noProof/>
            <w:webHidden/>
          </w:rPr>
          <w:fldChar w:fldCharType="begin"/>
        </w:r>
        <w:r>
          <w:rPr>
            <w:noProof/>
            <w:webHidden/>
          </w:rPr>
          <w:instrText xml:space="preserve"> PAGEREF _Toc176766636 \h </w:instrText>
        </w:r>
        <w:r>
          <w:rPr>
            <w:noProof/>
            <w:webHidden/>
          </w:rPr>
        </w:r>
        <w:r>
          <w:rPr>
            <w:noProof/>
            <w:webHidden/>
          </w:rPr>
          <w:fldChar w:fldCharType="separate"/>
        </w:r>
        <w:r>
          <w:rPr>
            <w:noProof/>
            <w:webHidden/>
          </w:rPr>
          <w:t>6</w:t>
        </w:r>
        <w:r>
          <w:rPr>
            <w:noProof/>
            <w:webHidden/>
          </w:rPr>
          <w:fldChar w:fldCharType="end"/>
        </w:r>
      </w:hyperlink>
    </w:p>
    <w:p w14:paraId="100D09F1" w14:textId="67EDFC06" w:rsidR="00986A14" w:rsidRDefault="00986A1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6637" w:history="1">
        <w:r w:rsidRPr="00CB5450">
          <w:rPr>
            <w:rStyle w:val="Hyperlink"/>
            <w:noProof/>
          </w:rPr>
          <w:t>2.4.2.1</w:t>
        </w:r>
        <w:r>
          <w:rPr>
            <w:rFonts w:asciiTheme="minorHAnsi" w:eastAsiaTheme="minorEastAsia" w:hAnsiTheme="minorHAnsi" w:cstheme="minorBidi"/>
            <w:noProof/>
            <w:color w:val="auto"/>
            <w:kern w:val="2"/>
            <w:sz w:val="22"/>
            <w:szCs w:val="22"/>
            <w:lang w:eastAsia="zh-CN"/>
            <w14:ligatures w14:val="standardContextual"/>
          </w:rPr>
          <w:tab/>
        </w:r>
        <w:r w:rsidRPr="00CB5450">
          <w:rPr>
            <w:rStyle w:val="Hyperlink"/>
            <w:noProof/>
          </w:rPr>
          <w:t>Create Business Data for Receivable</w:t>
        </w:r>
        <w:r>
          <w:rPr>
            <w:noProof/>
            <w:webHidden/>
          </w:rPr>
          <w:tab/>
        </w:r>
        <w:r>
          <w:rPr>
            <w:noProof/>
            <w:webHidden/>
          </w:rPr>
          <w:fldChar w:fldCharType="begin"/>
        </w:r>
        <w:r>
          <w:rPr>
            <w:noProof/>
            <w:webHidden/>
          </w:rPr>
          <w:instrText xml:space="preserve"> PAGEREF _Toc176766637 \h </w:instrText>
        </w:r>
        <w:r>
          <w:rPr>
            <w:noProof/>
            <w:webHidden/>
          </w:rPr>
        </w:r>
        <w:r>
          <w:rPr>
            <w:noProof/>
            <w:webHidden/>
          </w:rPr>
          <w:fldChar w:fldCharType="separate"/>
        </w:r>
        <w:r>
          <w:rPr>
            <w:noProof/>
            <w:webHidden/>
          </w:rPr>
          <w:t>6</w:t>
        </w:r>
        <w:r>
          <w:rPr>
            <w:noProof/>
            <w:webHidden/>
          </w:rPr>
          <w:fldChar w:fldCharType="end"/>
        </w:r>
      </w:hyperlink>
    </w:p>
    <w:p w14:paraId="5F432190" w14:textId="4DCBC6F3" w:rsidR="00986A14" w:rsidRDefault="00986A14">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66638" w:history="1">
        <w:r w:rsidRPr="00CB5450">
          <w:rPr>
            <w:rStyle w:val="Hyperlink"/>
            <w:noProof/>
          </w:rPr>
          <w:t>2.4.2.1.1</w:t>
        </w:r>
        <w:r>
          <w:rPr>
            <w:rFonts w:asciiTheme="minorHAnsi" w:eastAsiaTheme="minorEastAsia" w:hAnsiTheme="minorHAnsi" w:cstheme="minorBidi"/>
            <w:noProof/>
            <w:color w:val="auto"/>
            <w:kern w:val="2"/>
            <w:sz w:val="22"/>
            <w:szCs w:val="22"/>
            <w:lang w:eastAsia="zh-CN"/>
            <w14:ligatures w14:val="standardContextual"/>
          </w:rPr>
          <w:tab/>
        </w:r>
        <w:r w:rsidRPr="00CB5450">
          <w:rPr>
            <w:rStyle w:val="Hyperlink"/>
            <w:noProof/>
          </w:rPr>
          <w:t>Upload Consumption Items</w:t>
        </w:r>
        <w:r>
          <w:rPr>
            <w:noProof/>
            <w:webHidden/>
          </w:rPr>
          <w:tab/>
        </w:r>
        <w:r>
          <w:rPr>
            <w:noProof/>
            <w:webHidden/>
          </w:rPr>
          <w:fldChar w:fldCharType="begin"/>
        </w:r>
        <w:r>
          <w:rPr>
            <w:noProof/>
            <w:webHidden/>
          </w:rPr>
          <w:instrText xml:space="preserve"> PAGEREF _Toc176766638 \h </w:instrText>
        </w:r>
        <w:r>
          <w:rPr>
            <w:noProof/>
            <w:webHidden/>
          </w:rPr>
        </w:r>
        <w:r>
          <w:rPr>
            <w:noProof/>
            <w:webHidden/>
          </w:rPr>
          <w:fldChar w:fldCharType="separate"/>
        </w:r>
        <w:r>
          <w:rPr>
            <w:noProof/>
            <w:webHidden/>
          </w:rPr>
          <w:t>6</w:t>
        </w:r>
        <w:r>
          <w:rPr>
            <w:noProof/>
            <w:webHidden/>
          </w:rPr>
          <w:fldChar w:fldCharType="end"/>
        </w:r>
      </w:hyperlink>
    </w:p>
    <w:p w14:paraId="2D6B884D" w14:textId="0C18FC20" w:rsidR="00986A14" w:rsidRDefault="00986A14">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66639" w:history="1">
        <w:r w:rsidRPr="00CB5450">
          <w:rPr>
            <w:rStyle w:val="Hyperlink"/>
            <w:noProof/>
          </w:rPr>
          <w:t>2.4.2.1.2</w:t>
        </w:r>
        <w:r>
          <w:rPr>
            <w:rFonts w:asciiTheme="minorHAnsi" w:eastAsiaTheme="minorEastAsia" w:hAnsiTheme="minorHAnsi" w:cstheme="minorBidi"/>
            <w:noProof/>
            <w:color w:val="auto"/>
            <w:kern w:val="2"/>
            <w:sz w:val="22"/>
            <w:szCs w:val="22"/>
            <w:lang w:eastAsia="zh-CN"/>
            <w14:ligatures w14:val="standardContextual"/>
          </w:rPr>
          <w:tab/>
        </w:r>
        <w:r w:rsidRPr="00CB5450">
          <w:rPr>
            <w:rStyle w:val="Hyperlink"/>
            <w:noProof/>
          </w:rPr>
          <w:t>Perform Rating (Optional)</w:t>
        </w:r>
        <w:r>
          <w:rPr>
            <w:noProof/>
            <w:webHidden/>
          </w:rPr>
          <w:tab/>
        </w:r>
        <w:r>
          <w:rPr>
            <w:noProof/>
            <w:webHidden/>
          </w:rPr>
          <w:fldChar w:fldCharType="begin"/>
        </w:r>
        <w:r>
          <w:rPr>
            <w:noProof/>
            <w:webHidden/>
          </w:rPr>
          <w:instrText xml:space="preserve"> PAGEREF _Toc176766639 \h </w:instrText>
        </w:r>
        <w:r>
          <w:rPr>
            <w:noProof/>
            <w:webHidden/>
          </w:rPr>
        </w:r>
        <w:r>
          <w:rPr>
            <w:noProof/>
            <w:webHidden/>
          </w:rPr>
          <w:fldChar w:fldCharType="separate"/>
        </w:r>
        <w:r>
          <w:rPr>
            <w:noProof/>
            <w:webHidden/>
          </w:rPr>
          <w:t>6</w:t>
        </w:r>
        <w:r>
          <w:rPr>
            <w:noProof/>
            <w:webHidden/>
          </w:rPr>
          <w:fldChar w:fldCharType="end"/>
        </w:r>
      </w:hyperlink>
    </w:p>
    <w:p w14:paraId="1158B689" w14:textId="0087E3C2" w:rsidR="00986A14" w:rsidRDefault="00986A1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6640" w:history="1">
        <w:r w:rsidRPr="00CB5450">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CB5450">
          <w:rPr>
            <w:rStyle w:val="Hyperlink"/>
            <w:noProof/>
          </w:rPr>
          <w:t>Overview Table</w:t>
        </w:r>
        <w:r>
          <w:rPr>
            <w:noProof/>
            <w:webHidden/>
          </w:rPr>
          <w:tab/>
        </w:r>
        <w:r>
          <w:rPr>
            <w:noProof/>
            <w:webHidden/>
          </w:rPr>
          <w:fldChar w:fldCharType="begin"/>
        </w:r>
        <w:r>
          <w:rPr>
            <w:noProof/>
            <w:webHidden/>
          </w:rPr>
          <w:instrText xml:space="preserve"> PAGEREF _Toc176766640 \h </w:instrText>
        </w:r>
        <w:r>
          <w:rPr>
            <w:noProof/>
            <w:webHidden/>
          </w:rPr>
        </w:r>
        <w:r>
          <w:rPr>
            <w:noProof/>
            <w:webHidden/>
          </w:rPr>
          <w:fldChar w:fldCharType="separate"/>
        </w:r>
        <w:r>
          <w:rPr>
            <w:noProof/>
            <w:webHidden/>
          </w:rPr>
          <w:t>8</w:t>
        </w:r>
        <w:r>
          <w:rPr>
            <w:noProof/>
            <w:webHidden/>
          </w:rPr>
          <w:fldChar w:fldCharType="end"/>
        </w:r>
      </w:hyperlink>
    </w:p>
    <w:p w14:paraId="135F60F7" w14:textId="455D3FE7" w:rsidR="00986A14" w:rsidRDefault="00986A1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6641" w:history="1">
        <w:r w:rsidRPr="00CB5450">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CB5450">
          <w:rPr>
            <w:rStyle w:val="Hyperlink"/>
            <w:noProof/>
          </w:rPr>
          <w:t>Test Procedures</w:t>
        </w:r>
        <w:r>
          <w:rPr>
            <w:noProof/>
            <w:webHidden/>
          </w:rPr>
          <w:tab/>
        </w:r>
        <w:r>
          <w:rPr>
            <w:noProof/>
            <w:webHidden/>
          </w:rPr>
          <w:fldChar w:fldCharType="begin"/>
        </w:r>
        <w:r>
          <w:rPr>
            <w:noProof/>
            <w:webHidden/>
          </w:rPr>
          <w:instrText xml:space="preserve"> PAGEREF _Toc176766641 \h </w:instrText>
        </w:r>
        <w:r>
          <w:rPr>
            <w:noProof/>
            <w:webHidden/>
          </w:rPr>
        </w:r>
        <w:r>
          <w:rPr>
            <w:noProof/>
            <w:webHidden/>
          </w:rPr>
          <w:fldChar w:fldCharType="separate"/>
        </w:r>
        <w:r>
          <w:rPr>
            <w:noProof/>
            <w:webHidden/>
          </w:rPr>
          <w:t>9</w:t>
        </w:r>
        <w:r>
          <w:rPr>
            <w:noProof/>
            <w:webHidden/>
          </w:rPr>
          <w:fldChar w:fldCharType="end"/>
        </w:r>
      </w:hyperlink>
    </w:p>
    <w:p w14:paraId="4D17AA3D" w14:textId="55361CDF" w:rsidR="00986A14" w:rsidRDefault="00986A1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6642" w:history="1">
        <w:r w:rsidRPr="00CB5450">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CB5450">
          <w:rPr>
            <w:rStyle w:val="Hyperlink"/>
            <w:noProof/>
          </w:rPr>
          <w:t>Analyze Unbilled Items</w:t>
        </w:r>
        <w:r>
          <w:rPr>
            <w:noProof/>
            <w:webHidden/>
          </w:rPr>
          <w:tab/>
        </w:r>
        <w:r>
          <w:rPr>
            <w:noProof/>
            <w:webHidden/>
          </w:rPr>
          <w:fldChar w:fldCharType="begin"/>
        </w:r>
        <w:r>
          <w:rPr>
            <w:noProof/>
            <w:webHidden/>
          </w:rPr>
          <w:instrText xml:space="preserve"> PAGEREF _Toc176766642 \h </w:instrText>
        </w:r>
        <w:r>
          <w:rPr>
            <w:noProof/>
            <w:webHidden/>
          </w:rPr>
        </w:r>
        <w:r>
          <w:rPr>
            <w:noProof/>
            <w:webHidden/>
          </w:rPr>
          <w:fldChar w:fldCharType="separate"/>
        </w:r>
        <w:r>
          <w:rPr>
            <w:noProof/>
            <w:webHidden/>
          </w:rPr>
          <w:t>9</w:t>
        </w:r>
        <w:r>
          <w:rPr>
            <w:noProof/>
            <w:webHidden/>
          </w:rPr>
          <w:fldChar w:fldCharType="end"/>
        </w:r>
      </w:hyperlink>
    </w:p>
    <w:p w14:paraId="1FEABD14" w14:textId="1A8946D9" w:rsidR="00986A14" w:rsidRDefault="00986A1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6643" w:history="1">
        <w:r w:rsidRPr="00CB5450">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CB5450">
          <w:rPr>
            <w:rStyle w:val="Hyperlink"/>
            <w:noProof/>
          </w:rPr>
          <w:t>Analyze Unrated Items</w:t>
        </w:r>
        <w:r>
          <w:rPr>
            <w:noProof/>
            <w:webHidden/>
          </w:rPr>
          <w:tab/>
        </w:r>
        <w:r>
          <w:rPr>
            <w:noProof/>
            <w:webHidden/>
          </w:rPr>
          <w:fldChar w:fldCharType="begin"/>
        </w:r>
        <w:r>
          <w:rPr>
            <w:noProof/>
            <w:webHidden/>
          </w:rPr>
          <w:instrText xml:space="preserve"> PAGEREF _Toc176766643 \h </w:instrText>
        </w:r>
        <w:r>
          <w:rPr>
            <w:noProof/>
            <w:webHidden/>
          </w:rPr>
        </w:r>
        <w:r>
          <w:rPr>
            <w:noProof/>
            <w:webHidden/>
          </w:rPr>
          <w:fldChar w:fldCharType="separate"/>
        </w:r>
        <w:r>
          <w:rPr>
            <w:noProof/>
            <w:webHidden/>
          </w:rPr>
          <w:t>10</w:t>
        </w:r>
        <w:r>
          <w:rPr>
            <w:noProof/>
            <w:webHidden/>
          </w:rPr>
          <w:fldChar w:fldCharType="end"/>
        </w:r>
      </w:hyperlink>
    </w:p>
    <w:p w14:paraId="79A03746" w14:textId="0B6476B8" w:rsidR="00986A14" w:rsidRPr="00FE477D" w:rsidRDefault="00986A14" w:rsidP="00C44286">
      <w:r>
        <w:fldChar w:fldCharType="end"/>
      </w:r>
    </w:p>
    <w:p w14:paraId="12756873" w14:textId="77777777" w:rsidR="00986A14" w:rsidRDefault="00986A14" w:rsidP="00C44286"/>
    <w:bookmarkEnd w:id="1"/>
    <w:p w14:paraId="3D34CC89" w14:textId="77777777" w:rsidR="00986A14" w:rsidRDefault="00986A14"/>
    <w:p w14:paraId="4C91228E" w14:textId="77777777" w:rsidR="00A16C58" w:rsidRDefault="00986A14">
      <w:pPr>
        <w:pStyle w:val="Heading1"/>
      </w:pPr>
      <w:bookmarkStart w:id="3" w:name="_Toc176766623"/>
      <w:r>
        <w:lastRenderedPageBreak/>
        <w:t>Purpose</w:t>
      </w:r>
      <w:bookmarkEnd w:id="0"/>
      <w:bookmarkEnd w:id="3"/>
    </w:p>
    <w:p w14:paraId="76E77F18" w14:textId="77777777" w:rsidR="00A16C58" w:rsidRDefault="00986A14">
      <w:r>
        <w:t>This scope item allows you to analyze unrated and unbilled items. The Convergent Invoicing Specialist can change the analytic view based on different dimensions such as amount, quantity, billable item types, status, dates, and processes. Analyses can be saved as new tiles in the SAP Fiori launchpad and are updated on request.</w:t>
      </w:r>
    </w:p>
    <w:p w14:paraId="2A03AFEF" w14:textId="77777777" w:rsidR="00A16C58" w:rsidRDefault="00986A14">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A81332C" w14:textId="77777777" w:rsidR="00A16C58" w:rsidRDefault="00A16C58"/>
    <w:tbl>
      <w:tblPr>
        <w:tblStyle w:val="SAPNote"/>
        <w:tblW w:w="4975" w:type="pct"/>
        <w:tblLook w:val="0480" w:firstRow="0" w:lastRow="0" w:firstColumn="1" w:lastColumn="0" w:noHBand="0" w:noVBand="1"/>
      </w:tblPr>
      <w:tblGrid>
        <w:gridCol w:w="14195"/>
      </w:tblGrid>
      <w:tr w:rsidR="00A16C58" w14:paraId="652890A8" w14:textId="77777777" w:rsidTr="00986A14">
        <w:tc>
          <w:tcPr>
            <w:tcW w:w="0" w:type="auto"/>
          </w:tcPr>
          <w:p w14:paraId="79950688" w14:textId="77777777" w:rsidR="00A16C58" w:rsidRDefault="00986A14">
            <w:r>
              <w:rPr>
                <w:rStyle w:val="SAPEmphasis"/>
              </w:rPr>
              <w:t xml:space="preserve">Note </w:t>
            </w:r>
            <w:r>
              <w:t xml:space="preserve">Values in this test script (decimal notation, date formats, and so on) are presented in U.S. standard notation. If your test system is set up to use a different notation, enter </w:t>
            </w:r>
            <w:r>
              <w:t>values as appropriate.</w:t>
            </w:r>
          </w:p>
        </w:tc>
      </w:tr>
    </w:tbl>
    <w:p w14:paraId="6042639B" w14:textId="77777777" w:rsidR="00A16C58" w:rsidRDefault="00986A14">
      <w:pPr>
        <w:pStyle w:val="Heading1"/>
      </w:pPr>
      <w:bookmarkStart w:id="4" w:name="unique_2"/>
      <w:bookmarkStart w:id="5" w:name="_Toc176766624"/>
      <w:r>
        <w:lastRenderedPageBreak/>
        <w:t>Prerequisites</w:t>
      </w:r>
      <w:bookmarkEnd w:id="4"/>
      <w:bookmarkEnd w:id="5"/>
    </w:p>
    <w:p w14:paraId="6DF424B2" w14:textId="77777777" w:rsidR="00A16C58" w:rsidRDefault="00986A14">
      <w:r>
        <w:t>This section summarizes all the prerequisites for conducting the test in terms of systems, users, master data, organizational data, other test data and business conditions.</w:t>
      </w:r>
    </w:p>
    <w:tbl>
      <w:tblPr>
        <w:tblStyle w:val="SAPCaution"/>
        <w:tblW w:w="4975" w:type="pct"/>
        <w:tblLook w:val="0480" w:firstRow="0" w:lastRow="0" w:firstColumn="1" w:lastColumn="0" w:noHBand="0" w:noVBand="1"/>
      </w:tblPr>
      <w:tblGrid>
        <w:gridCol w:w="14195"/>
      </w:tblGrid>
      <w:tr w:rsidR="00A16C58" w14:paraId="49D16880" w14:textId="77777777" w:rsidTr="00986A14">
        <w:tc>
          <w:tcPr>
            <w:tcW w:w="0" w:type="auto"/>
          </w:tcPr>
          <w:p w14:paraId="4A30B660" w14:textId="50537FF3" w:rsidR="00A16C58" w:rsidRDefault="00986A14">
            <w:r>
              <w:rPr>
                <w:rStyle w:val="SAPEmphasis"/>
              </w:rPr>
              <w:t xml:space="preserve">Caution </w:t>
            </w:r>
            <w:r>
              <w:t xml:space="preserve">As a prerequisite for testing </w:t>
            </w:r>
            <w:r>
              <w:t xml:space="preserve">this scope item, your system requires certain business functions to be active. For more information, refer to the </w:t>
            </w:r>
            <w:hyperlink r:id="rId9" w:history="1">
              <w:r>
                <w:rPr>
                  <w:rStyle w:val="underline"/>
                </w:rPr>
                <w:t>Administration Guide to Implementation of SAP S/4HANA with SAP Best Practices</w:t>
              </w:r>
            </w:hyperlink>
            <w:r>
              <w:t>.</w:t>
            </w:r>
          </w:p>
        </w:tc>
      </w:tr>
    </w:tbl>
    <w:p w14:paraId="01A2D85C" w14:textId="77777777" w:rsidR="00986A14" w:rsidRDefault="00986A14">
      <w:pPr>
        <w:spacing w:before="0" w:after="0"/>
        <w:rPr>
          <w:vanish/>
        </w:rPr>
      </w:pPr>
    </w:p>
    <w:tbl>
      <w:tblPr>
        <w:tblStyle w:val="SAPCaution"/>
        <w:tblW w:w="4975" w:type="pct"/>
        <w:tblLook w:val="0480" w:firstRow="0" w:lastRow="0" w:firstColumn="1" w:lastColumn="0" w:noHBand="0" w:noVBand="1"/>
      </w:tblPr>
      <w:tblGrid>
        <w:gridCol w:w="14195"/>
      </w:tblGrid>
      <w:tr w:rsidR="00A16C58" w14:paraId="0DD19E7D" w14:textId="77777777" w:rsidTr="00986A14">
        <w:tc>
          <w:tcPr>
            <w:tcW w:w="0" w:type="auto"/>
          </w:tcPr>
          <w:p w14:paraId="5F52FD70" w14:textId="445230B5" w:rsidR="00A16C58" w:rsidRDefault="00986A14">
            <w:r>
              <w:rPr>
                <w:rStyle w:val="SAPEmphasis"/>
              </w:rPr>
              <w:t xml:space="preserve">Caution </w:t>
            </w:r>
            <w:r>
              <w:t xml:space="preserve">As a prerequisite for testing this scope item, the mandatory manual steps of </w:t>
            </w:r>
            <w:r>
              <w:rPr>
                <w:rStyle w:val="italic"/>
              </w:rPr>
              <w:t>Pre-Activation Settings for Contract Accounting and Convergent Invoicing</w:t>
            </w:r>
            <w:r>
              <w:t xml:space="preserve"> must be implemented. For more information, please refer to </w:t>
            </w:r>
            <w:hyperlink r:id="rId10" w:history="1">
              <w:r>
                <w:rPr>
                  <w:rStyle w:val="underline"/>
                </w:rPr>
                <w:t>Administration Guide to Implementation of SAP S/4HANA with SAP Best Practices</w:t>
              </w:r>
            </w:hyperlink>
            <w:r>
              <w:t>.</w:t>
            </w:r>
          </w:p>
        </w:tc>
      </w:tr>
    </w:tbl>
    <w:p w14:paraId="3DB9D676" w14:textId="77777777" w:rsidR="00A16C58" w:rsidRDefault="00986A14">
      <w:pPr>
        <w:pStyle w:val="Heading2"/>
      </w:pPr>
      <w:bookmarkStart w:id="6" w:name="unique_3"/>
      <w:bookmarkStart w:id="7" w:name="_Toc176766625"/>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A16C58" w:rsidRPr="00986A14" w14:paraId="197B504B" w14:textId="77777777" w:rsidTr="00986A14">
        <w:trPr>
          <w:cnfStyle w:val="100000000000" w:firstRow="1" w:lastRow="0" w:firstColumn="0" w:lastColumn="0" w:oddVBand="0" w:evenVBand="0" w:oddHBand="0" w:evenHBand="0" w:firstRowFirstColumn="0" w:firstRowLastColumn="0" w:lastRowFirstColumn="0" w:lastRowLastColumn="0"/>
        </w:trPr>
        <w:tc>
          <w:tcPr>
            <w:tcW w:w="0" w:type="auto"/>
          </w:tcPr>
          <w:p w14:paraId="1D65376C" w14:textId="77777777" w:rsidR="00A16C58" w:rsidRPr="00986A14" w:rsidRDefault="00986A14">
            <w:pPr>
              <w:pStyle w:val="SAPTableHeader"/>
              <w:rPr>
                <w:sz w:val="16"/>
              </w:rPr>
            </w:pPr>
            <w:r w:rsidRPr="00986A14">
              <w:rPr>
                <w:sz w:val="16"/>
              </w:rPr>
              <w:t>System</w:t>
            </w:r>
          </w:p>
        </w:tc>
        <w:tc>
          <w:tcPr>
            <w:tcW w:w="0" w:type="auto"/>
          </w:tcPr>
          <w:p w14:paraId="4F0BF9CF" w14:textId="77777777" w:rsidR="00A16C58" w:rsidRPr="00986A14" w:rsidRDefault="00986A14">
            <w:pPr>
              <w:pStyle w:val="SAPTableHeader"/>
              <w:rPr>
                <w:sz w:val="16"/>
              </w:rPr>
            </w:pPr>
            <w:r w:rsidRPr="00986A14">
              <w:rPr>
                <w:sz w:val="16"/>
              </w:rPr>
              <w:t>Details</w:t>
            </w:r>
          </w:p>
        </w:tc>
      </w:tr>
      <w:tr w:rsidR="00A16C58" w:rsidRPr="00986A14" w14:paraId="469405A8" w14:textId="77777777" w:rsidTr="00986A14">
        <w:tc>
          <w:tcPr>
            <w:tcW w:w="0" w:type="auto"/>
          </w:tcPr>
          <w:p w14:paraId="2AC41BC6" w14:textId="77777777" w:rsidR="00A16C58" w:rsidRPr="00986A14" w:rsidRDefault="00986A14">
            <w:pPr>
              <w:rPr>
                <w:sz w:val="16"/>
              </w:rPr>
            </w:pPr>
            <w:r w:rsidRPr="00986A14">
              <w:rPr>
                <w:sz w:val="16"/>
              </w:rPr>
              <w:t>System</w:t>
            </w:r>
          </w:p>
        </w:tc>
        <w:tc>
          <w:tcPr>
            <w:tcW w:w="0" w:type="auto"/>
          </w:tcPr>
          <w:p w14:paraId="406A3C31" w14:textId="77777777" w:rsidR="00A16C58" w:rsidRPr="00986A14" w:rsidRDefault="00986A14">
            <w:pPr>
              <w:rPr>
                <w:sz w:val="16"/>
              </w:rPr>
            </w:pPr>
            <w:r w:rsidRPr="00986A14">
              <w:rPr>
                <w:sz w:val="16"/>
              </w:rPr>
              <w:t>Accessible via SAP Fiori launchpad. Your system administrator provides you with the URL to access the various apps assigned to your role.</w:t>
            </w:r>
          </w:p>
        </w:tc>
      </w:tr>
    </w:tbl>
    <w:p w14:paraId="37A9E06A" w14:textId="77777777" w:rsidR="00A16C58" w:rsidRDefault="00986A14">
      <w:pPr>
        <w:pStyle w:val="Heading2"/>
      </w:pPr>
      <w:bookmarkStart w:id="8" w:name="unique_4"/>
      <w:bookmarkStart w:id="9" w:name="_Toc176766626"/>
      <w:r>
        <w:t>Roles</w:t>
      </w:r>
      <w:bookmarkEnd w:id="8"/>
      <w:bookmarkEnd w:id="9"/>
    </w:p>
    <w:p w14:paraId="0B1308F2" w14:textId="77777777" w:rsidR="00A16C58" w:rsidRDefault="00986A14">
      <w:r>
        <w:t xml:space="preserve">Assign the </w:t>
      </w:r>
      <w:r>
        <w:t>following business roles to your individual test users. Alternatively, if available, you can create business roles using the following spaces with pages and predefined apps for the SAP Fiori launchpad and assign the business roles to your individual test users.</w:t>
      </w:r>
    </w:p>
    <w:p w14:paraId="744AD57F" w14:textId="77777777" w:rsidR="00A16C58" w:rsidRDefault="00A16C58"/>
    <w:tbl>
      <w:tblPr>
        <w:tblStyle w:val="SAPNote"/>
        <w:tblW w:w="4975" w:type="pct"/>
        <w:tblLook w:val="0480" w:firstRow="0" w:lastRow="0" w:firstColumn="1" w:lastColumn="0" w:noHBand="0" w:noVBand="1"/>
      </w:tblPr>
      <w:tblGrid>
        <w:gridCol w:w="14195"/>
      </w:tblGrid>
      <w:tr w:rsidR="00A16C58" w14:paraId="21769249" w14:textId="77777777" w:rsidTr="00986A14">
        <w:tc>
          <w:tcPr>
            <w:tcW w:w="0" w:type="auto"/>
          </w:tcPr>
          <w:p w14:paraId="0536AE90" w14:textId="77777777" w:rsidR="00986A14" w:rsidRDefault="00986A14">
            <w:r>
              <w:rPr>
                <w:rStyle w:val="SAPEmphasis"/>
              </w:rPr>
              <w:t xml:space="preserve">Note </w:t>
            </w:r>
            <w:r>
              <w:t>These roles or spaces are examples provided by SAP. You can use them as templates to create your own roles or spaces.</w:t>
            </w:r>
          </w:p>
          <w:p w14:paraId="36421D9B" w14:textId="09630039" w:rsidR="00A16C58" w:rsidRDefault="00986A14">
            <w:r>
              <w:t xml:space="preserve">For more information about business roles, refer to </w:t>
            </w:r>
            <w:r>
              <w:rPr>
                <w:rStyle w:val="italic"/>
              </w:rPr>
              <w:t>Assigning business roles to a user</w:t>
            </w:r>
            <w:r>
              <w:t xml:space="preserve"> in the </w:t>
            </w:r>
            <w:hyperlink r:id="rId11" w:history="1">
              <w:r>
                <w:rPr>
                  <w:rStyle w:val="underline"/>
                </w:rPr>
                <w:t>Administration Guide to Implementation of SAP S/4HANA with SAP Best Practices</w:t>
              </w:r>
            </w:hyperlink>
            <w:r>
              <w:t>.</w:t>
            </w:r>
          </w:p>
        </w:tc>
      </w:tr>
    </w:tbl>
    <w:p w14:paraId="5CD6BF3A" w14:textId="77777777" w:rsidR="00986A14" w:rsidRDefault="00986A14">
      <w:pPr>
        <w:spacing w:before="0" w:after="0"/>
        <w:rPr>
          <w:vanish/>
        </w:rPr>
      </w:pPr>
    </w:p>
    <w:tbl>
      <w:tblPr>
        <w:tblStyle w:val="SAPStandardTable"/>
        <w:tblW w:w="5000" w:type="pct"/>
        <w:tblInd w:w="3" w:type="dxa"/>
        <w:tblLook w:val="0620" w:firstRow="1" w:lastRow="0" w:firstColumn="0" w:lastColumn="0" w:noHBand="1" w:noVBand="1"/>
      </w:tblPr>
      <w:tblGrid>
        <w:gridCol w:w="4313"/>
        <w:gridCol w:w="3958"/>
        <w:gridCol w:w="2669"/>
        <w:gridCol w:w="2503"/>
        <w:gridCol w:w="861"/>
      </w:tblGrid>
      <w:tr w:rsidR="00A16C58" w:rsidRPr="00986A14" w14:paraId="5848D9AC" w14:textId="77777777" w:rsidTr="00986A14">
        <w:trPr>
          <w:cnfStyle w:val="100000000000" w:firstRow="1" w:lastRow="0" w:firstColumn="0" w:lastColumn="0" w:oddVBand="0" w:evenVBand="0" w:oddHBand="0" w:evenHBand="0" w:firstRowFirstColumn="0" w:firstRowLastColumn="0" w:lastRowFirstColumn="0" w:lastRowLastColumn="0"/>
        </w:trPr>
        <w:tc>
          <w:tcPr>
            <w:tcW w:w="0" w:type="auto"/>
          </w:tcPr>
          <w:p w14:paraId="35730391" w14:textId="77777777" w:rsidR="00A16C58" w:rsidRPr="00986A14" w:rsidRDefault="00986A14">
            <w:pPr>
              <w:pStyle w:val="SAPTableHeader"/>
              <w:rPr>
                <w:sz w:val="16"/>
              </w:rPr>
            </w:pPr>
            <w:r w:rsidRPr="00986A14">
              <w:rPr>
                <w:sz w:val="16"/>
              </w:rPr>
              <w:t>Name (Role)</w:t>
            </w:r>
          </w:p>
        </w:tc>
        <w:tc>
          <w:tcPr>
            <w:tcW w:w="0" w:type="auto"/>
          </w:tcPr>
          <w:p w14:paraId="185C8FF2" w14:textId="77777777" w:rsidR="00A16C58" w:rsidRPr="00986A14" w:rsidRDefault="00986A14">
            <w:pPr>
              <w:pStyle w:val="SAPTableHeader"/>
              <w:rPr>
                <w:sz w:val="16"/>
              </w:rPr>
            </w:pPr>
            <w:r w:rsidRPr="00986A14">
              <w:rPr>
                <w:sz w:val="16"/>
              </w:rPr>
              <w:t xml:space="preserve">ID </w:t>
            </w:r>
            <w:r w:rsidRPr="00986A14">
              <w:rPr>
                <w:sz w:val="16"/>
              </w:rPr>
              <w:t>(Role)</w:t>
            </w:r>
          </w:p>
        </w:tc>
        <w:tc>
          <w:tcPr>
            <w:tcW w:w="0" w:type="auto"/>
          </w:tcPr>
          <w:p w14:paraId="320AE838" w14:textId="77777777" w:rsidR="00A16C58" w:rsidRPr="00986A14" w:rsidRDefault="00986A14">
            <w:pPr>
              <w:pStyle w:val="SAPTableHeader"/>
              <w:rPr>
                <w:sz w:val="16"/>
              </w:rPr>
            </w:pPr>
            <w:r w:rsidRPr="00986A14">
              <w:rPr>
                <w:sz w:val="16"/>
              </w:rPr>
              <w:t>Name (Launchpad Space)</w:t>
            </w:r>
          </w:p>
        </w:tc>
        <w:tc>
          <w:tcPr>
            <w:tcW w:w="0" w:type="auto"/>
          </w:tcPr>
          <w:p w14:paraId="677B73C0" w14:textId="77777777" w:rsidR="00A16C58" w:rsidRPr="00986A14" w:rsidRDefault="00986A14">
            <w:pPr>
              <w:pStyle w:val="SAPTableHeader"/>
              <w:rPr>
                <w:sz w:val="16"/>
              </w:rPr>
            </w:pPr>
            <w:r w:rsidRPr="00986A14">
              <w:rPr>
                <w:sz w:val="16"/>
              </w:rPr>
              <w:t>ID (Launchpad Space)</w:t>
            </w:r>
          </w:p>
        </w:tc>
        <w:tc>
          <w:tcPr>
            <w:tcW w:w="0" w:type="auto"/>
          </w:tcPr>
          <w:p w14:paraId="06146A90" w14:textId="77777777" w:rsidR="00A16C58" w:rsidRPr="00986A14" w:rsidRDefault="00986A14">
            <w:pPr>
              <w:pStyle w:val="SAPTableHeader"/>
              <w:rPr>
                <w:sz w:val="16"/>
              </w:rPr>
            </w:pPr>
            <w:r w:rsidRPr="00986A14">
              <w:rPr>
                <w:sz w:val="16"/>
              </w:rPr>
              <w:t>Log On</w:t>
            </w:r>
          </w:p>
        </w:tc>
      </w:tr>
      <w:tr w:rsidR="00A16C58" w:rsidRPr="00986A14" w14:paraId="2D504DEC" w14:textId="77777777" w:rsidTr="00986A14">
        <w:tc>
          <w:tcPr>
            <w:tcW w:w="0" w:type="auto"/>
          </w:tcPr>
          <w:p w14:paraId="7DD380A2" w14:textId="77777777" w:rsidR="00A16C58" w:rsidRPr="00986A14" w:rsidRDefault="00986A14">
            <w:pPr>
              <w:rPr>
                <w:sz w:val="16"/>
              </w:rPr>
            </w:pPr>
            <w:r w:rsidRPr="00986A14">
              <w:rPr>
                <w:sz w:val="16"/>
              </w:rPr>
              <w:t>Invoicing Specialist (Convergent Invoicing)</w:t>
            </w:r>
          </w:p>
        </w:tc>
        <w:tc>
          <w:tcPr>
            <w:tcW w:w="0" w:type="auto"/>
          </w:tcPr>
          <w:p w14:paraId="35FACF4C" w14:textId="77777777" w:rsidR="00A16C58" w:rsidRPr="00986A14" w:rsidRDefault="00986A14">
            <w:pPr>
              <w:rPr>
                <w:sz w:val="16"/>
              </w:rPr>
            </w:pPr>
            <w:r w:rsidRPr="00986A14">
              <w:rPr>
                <w:rStyle w:val="SAPMonospace"/>
                <w:sz w:val="16"/>
              </w:rPr>
              <w:t>SAP_BR_INVOICING_SPEC_CINV</w:t>
            </w:r>
          </w:p>
        </w:tc>
        <w:tc>
          <w:tcPr>
            <w:tcW w:w="0" w:type="auto"/>
          </w:tcPr>
          <w:p w14:paraId="71EF679B" w14:textId="77777777" w:rsidR="00A16C58" w:rsidRPr="00986A14" w:rsidRDefault="00986A14">
            <w:pPr>
              <w:rPr>
                <w:sz w:val="16"/>
              </w:rPr>
            </w:pPr>
            <w:r w:rsidRPr="00986A14">
              <w:rPr>
                <w:sz w:val="16"/>
              </w:rPr>
              <w:t>Convergent Invoicing</w:t>
            </w:r>
          </w:p>
        </w:tc>
        <w:tc>
          <w:tcPr>
            <w:tcW w:w="0" w:type="auto"/>
          </w:tcPr>
          <w:p w14:paraId="08668CB7" w14:textId="77777777" w:rsidR="00A16C58" w:rsidRPr="00986A14" w:rsidRDefault="00986A14">
            <w:pPr>
              <w:rPr>
                <w:sz w:val="16"/>
              </w:rPr>
            </w:pPr>
            <w:r w:rsidRPr="00986A14">
              <w:rPr>
                <w:rStyle w:val="SAPMonospace"/>
                <w:sz w:val="16"/>
              </w:rPr>
              <w:t>SAP_CINV_SP_SPEC</w:t>
            </w:r>
          </w:p>
        </w:tc>
        <w:tc>
          <w:tcPr>
            <w:tcW w:w="0" w:type="auto"/>
          </w:tcPr>
          <w:p w14:paraId="6130EF11" w14:textId="77777777" w:rsidR="00A16C58" w:rsidRPr="00986A14" w:rsidRDefault="00A16C58">
            <w:pPr>
              <w:rPr>
                <w:sz w:val="16"/>
              </w:rPr>
            </w:pPr>
          </w:p>
        </w:tc>
      </w:tr>
    </w:tbl>
    <w:p w14:paraId="7CCA1C0A" w14:textId="77777777" w:rsidR="00A16C58" w:rsidRDefault="00986A14">
      <w:pPr>
        <w:pStyle w:val="Heading2"/>
      </w:pPr>
      <w:bookmarkStart w:id="10" w:name="unique_5"/>
      <w:bookmarkStart w:id="11" w:name="_Toc176766627"/>
      <w:r>
        <w:t>Business Conditions</w:t>
      </w:r>
      <w:bookmarkEnd w:id="10"/>
      <w:bookmarkEnd w:id="11"/>
    </w:p>
    <w:p w14:paraId="70A2AC82" w14:textId="77777777" w:rsidR="00A16C58" w:rsidRDefault="00986A14">
      <w:r>
        <w:t xml:space="preserve">Before this scope item can be tested, the following </w:t>
      </w:r>
      <w:r>
        <w:t>business conditions must be met.</w:t>
      </w:r>
    </w:p>
    <w:tbl>
      <w:tblPr>
        <w:tblStyle w:val="SAPStandardTable"/>
        <w:tblW w:w="5000" w:type="pct"/>
        <w:tblInd w:w="3" w:type="dxa"/>
        <w:tblLook w:val="0620" w:firstRow="1" w:lastRow="0" w:firstColumn="0" w:lastColumn="0" w:noHBand="1" w:noVBand="1"/>
      </w:tblPr>
      <w:tblGrid>
        <w:gridCol w:w="6161"/>
        <w:gridCol w:w="8143"/>
      </w:tblGrid>
      <w:tr w:rsidR="00A16C58" w:rsidRPr="00986A14" w14:paraId="66AD7879" w14:textId="77777777" w:rsidTr="00986A14">
        <w:trPr>
          <w:cnfStyle w:val="100000000000" w:firstRow="1" w:lastRow="0" w:firstColumn="0" w:lastColumn="0" w:oddVBand="0" w:evenVBand="0" w:oddHBand="0" w:evenHBand="0" w:firstRowFirstColumn="0" w:firstRowLastColumn="0" w:lastRowFirstColumn="0" w:lastRowLastColumn="0"/>
        </w:trPr>
        <w:tc>
          <w:tcPr>
            <w:tcW w:w="0" w:type="auto"/>
          </w:tcPr>
          <w:p w14:paraId="2BC0E140" w14:textId="77777777" w:rsidR="00A16C58" w:rsidRPr="00986A14" w:rsidRDefault="00986A14">
            <w:pPr>
              <w:pStyle w:val="SAPTableHeader"/>
              <w:rPr>
                <w:sz w:val="16"/>
              </w:rPr>
            </w:pPr>
            <w:r w:rsidRPr="00986A14">
              <w:rPr>
                <w:rStyle w:val="SAPEmphasis"/>
                <w:sz w:val="16"/>
              </w:rPr>
              <w:lastRenderedPageBreak/>
              <w:t>Scope Item ID</w:t>
            </w:r>
          </w:p>
        </w:tc>
        <w:tc>
          <w:tcPr>
            <w:tcW w:w="0" w:type="auto"/>
          </w:tcPr>
          <w:p w14:paraId="218E2EFE" w14:textId="77777777" w:rsidR="00A16C58" w:rsidRPr="00986A14" w:rsidRDefault="00986A14">
            <w:pPr>
              <w:pStyle w:val="SAPTableHeader"/>
              <w:rPr>
                <w:sz w:val="16"/>
              </w:rPr>
            </w:pPr>
            <w:r w:rsidRPr="00986A14">
              <w:rPr>
                <w:rStyle w:val="SAPEmphasis"/>
                <w:sz w:val="16"/>
              </w:rPr>
              <w:t>Business Condition</w:t>
            </w:r>
          </w:p>
        </w:tc>
      </w:tr>
      <w:tr w:rsidR="00A16C58" w:rsidRPr="00986A14" w14:paraId="7FDD48E6" w14:textId="77777777" w:rsidTr="00986A14">
        <w:tc>
          <w:tcPr>
            <w:tcW w:w="0" w:type="auto"/>
          </w:tcPr>
          <w:p w14:paraId="27F3AE9F" w14:textId="77777777" w:rsidR="00A16C58" w:rsidRPr="00986A14" w:rsidRDefault="00986A14">
            <w:pPr>
              <w:rPr>
                <w:sz w:val="16"/>
              </w:rPr>
            </w:pPr>
            <w:r w:rsidRPr="00986A14">
              <w:rPr>
                <w:sz w:val="16"/>
              </w:rPr>
              <w:t>2BG - Convergent Invoicing - Invoice Creation for Usage and Service</w:t>
            </w:r>
          </w:p>
        </w:tc>
        <w:tc>
          <w:tcPr>
            <w:tcW w:w="0" w:type="auto"/>
          </w:tcPr>
          <w:p w14:paraId="4A7EDC7B" w14:textId="77777777" w:rsidR="00A16C58" w:rsidRPr="00986A14" w:rsidRDefault="00986A14">
            <w:pPr>
              <w:rPr>
                <w:sz w:val="16"/>
              </w:rPr>
            </w:pPr>
            <w:r w:rsidRPr="00986A14">
              <w:rPr>
                <w:sz w:val="16"/>
              </w:rPr>
              <w:t>Must be run before this test script. Billable Item must be created and don’t perform billing process.</w:t>
            </w:r>
          </w:p>
        </w:tc>
      </w:tr>
      <w:tr w:rsidR="00A16C58" w:rsidRPr="00986A14" w14:paraId="3A14E91D" w14:textId="77777777" w:rsidTr="00986A14">
        <w:tc>
          <w:tcPr>
            <w:tcW w:w="0" w:type="auto"/>
          </w:tcPr>
          <w:p w14:paraId="6742A72C" w14:textId="77777777" w:rsidR="00A16C58" w:rsidRPr="00986A14" w:rsidRDefault="00986A14">
            <w:pPr>
              <w:rPr>
                <w:sz w:val="16"/>
              </w:rPr>
            </w:pPr>
            <w:r w:rsidRPr="00986A14">
              <w:rPr>
                <w:sz w:val="16"/>
              </w:rPr>
              <w:t>2BE - Convergent Invoicing - Invoice Correction Processing</w:t>
            </w:r>
          </w:p>
        </w:tc>
        <w:tc>
          <w:tcPr>
            <w:tcW w:w="0" w:type="auto"/>
          </w:tcPr>
          <w:p w14:paraId="03143A80" w14:textId="77777777" w:rsidR="00A16C58" w:rsidRPr="00986A14" w:rsidRDefault="00986A14">
            <w:pPr>
              <w:rPr>
                <w:sz w:val="16"/>
              </w:rPr>
            </w:pPr>
            <w:r w:rsidRPr="00986A14">
              <w:rPr>
                <w:sz w:val="16"/>
              </w:rPr>
              <w:t>Must be run before this test script. Billing Request must be created and don’t perform billing process.</w:t>
            </w:r>
          </w:p>
        </w:tc>
      </w:tr>
      <w:tr w:rsidR="00A16C58" w:rsidRPr="00986A14" w14:paraId="4B785A61" w14:textId="77777777" w:rsidTr="00986A14">
        <w:tc>
          <w:tcPr>
            <w:tcW w:w="0" w:type="auto"/>
          </w:tcPr>
          <w:p w14:paraId="4F3FC23F" w14:textId="77777777" w:rsidR="00A16C58" w:rsidRPr="00986A14" w:rsidRDefault="00986A14">
            <w:pPr>
              <w:rPr>
                <w:sz w:val="16"/>
              </w:rPr>
            </w:pPr>
            <w:r w:rsidRPr="00986A14">
              <w:rPr>
                <w:sz w:val="16"/>
              </w:rPr>
              <w:t>2T3 - Convergent Invoicing - Recurring and One-Off Items</w:t>
            </w:r>
          </w:p>
        </w:tc>
        <w:tc>
          <w:tcPr>
            <w:tcW w:w="0" w:type="auto"/>
          </w:tcPr>
          <w:p w14:paraId="5C0BCB05" w14:textId="77777777" w:rsidR="00A16C58" w:rsidRPr="00986A14" w:rsidRDefault="00986A14">
            <w:pPr>
              <w:rPr>
                <w:sz w:val="16"/>
              </w:rPr>
            </w:pPr>
            <w:r w:rsidRPr="00986A14">
              <w:rPr>
                <w:sz w:val="16"/>
              </w:rPr>
              <w:t>Must be run before this test script. Billing Plan must be required and don’t perform billing process.</w:t>
            </w:r>
          </w:p>
        </w:tc>
      </w:tr>
      <w:tr w:rsidR="00A16C58" w:rsidRPr="00986A14" w14:paraId="131D6B8C" w14:textId="77777777" w:rsidTr="00986A14">
        <w:tc>
          <w:tcPr>
            <w:tcW w:w="0" w:type="auto"/>
          </w:tcPr>
          <w:p w14:paraId="633013BA" w14:textId="77777777" w:rsidR="00A16C58" w:rsidRPr="00986A14" w:rsidRDefault="00986A14">
            <w:pPr>
              <w:rPr>
                <w:sz w:val="16"/>
              </w:rPr>
            </w:pPr>
            <w:r w:rsidRPr="00986A14">
              <w:rPr>
                <w:sz w:val="16"/>
              </w:rPr>
              <w:t xml:space="preserve">3DX - </w:t>
            </w:r>
            <w:r w:rsidRPr="00986A14">
              <w:rPr>
                <w:sz w:val="16"/>
              </w:rPr>
              <w:t>Convergent Invoicing - Management and Rating of Consumption Items</w:t>
            </w:r>
          </w:p>
        </w:tc>
        <w:tc>
          <w:tcPr>
            <w:tcW w:w="0" w:type="auto"/>
          </w:tcPr>
          <w:p w14:paraId="4671B444" w14:textId="77777777" w:rsidR="00A16C58" w:rsidRPr="00986A14" w:rsidRDefault="00986A14">
            <w:pPr>
              <w:rPr>
                <w:sz w:val="16"/>
              </w:rPr>
            </w:pPr>
            <w:r w:rsidRPr="00986A14">
              <w:rPr>
                <w:sz w:val="16"/>
              </w:rPr>
              <w:t>Must be run before this test script. Billing Plan must be required and don’t perform billing process.</w:t>
            </w:r>
          </w:p>
        </w:tc>
      </w:tr>
    </w:tbl>
    <w:p w14:paraId="6AB3A157" w14:textId="77777777" w:rsidR="00A16C58" w:rsidRDefault="00986A14">
      <w:pPr>
        <w:pStyle w:val="Heading2"/>
      </w:pPr>
      <w:bookmarkStart w:id="12" w:name="d2e207"/>
      <w:bookmarkStart w:id="13" w:name="_Toc176766628"/>
      <w:r>
        <w:t>Preliminary Steps</w:t>
      </w:r>
      <w:bookmarkEnd w:id="12"/>
      <w:bookmarkEnd w:id="13"/>
    </w:p>
    <w:p w14:paraId="08416B63" w14:textId="77777777" w:rsidR="00A16C58" w:rsidRDefault="00986A14">
      <w:pPr>
        <w:pStyle w:val="Heading3"/>
      </w:pPr>
      <w:bookmarkStart w:id="14" w:name="d2e208"/>
      <w:bookmarkStart w:id="15" w:name="_Toc176766629"/>
      <w:r>
        <w:t>Preliminary Steps for Analyze Unbilled Items</w:t>
      </w:r>
      <w:bookmarkEnd w:id="14"/>
      <w:bookmarkEnd w:id="15"/>
    </w:p>
    <w:p w14:paraId="50C17434" w14:textId="77777777" w:rsidR="00A16C58" w:rsidRDefault="00986A14">
      <w:pPr>
        <w:pStyle w:val="Heading4"/>
      </w:pPr>
      <w:bookmarkStart w:id="16" w:name="d2e209"/>
      <w:bookmarkStart w:id="17" w:name="_Toc176766630"/>
      <w:r>
        <w:t>Create Business Data for Receivable</w:t>
      </w:r>
      <w:bookmarkEnd w:id="16"/>
      <w:bookmarkEnd w:id="17"/>
    </w:p>
    <w:p w14:paraId="2893D46C" w14:textId="77777777" w:rsidR="00A16C58" w:rsidRDefault="00986A14">
      <w:pPr>
        <w:pStyle w:val="Heading5"/>
      </w:pPr>
      <w:bookmarkStart w:id="18" w:name="unique_6"/>
      <w:bookmarkStart w:id="19" w:name="_Toc176766631"/>
      <w:r>
        <w:t>Upload Billable Items</w:t>
      </w:r>
      <w:bookmarkEnd w:id="18"/>
      <w:bookmarkEnd w:id="19"/>
    </w:p>
    <w:p w14:paraId="4A48EB6E" w14:textId="77777777" w:rsidR="00A16C58" w:rsidRDefault="00986A14">
      <w:r>
        <w:rPr>
          <w:rStyle w:val="SAPEmphasis"/>
        </w:rPr>
        <w:t>External Process</w:t>
      </w:r>
    </w:p>
    <w:p w14:paraId="6A7CBDA4" w14:textId="77777777" w:rsidR="00A16C58" w:rsidRDefault="00986A14">
      <w:r>
        <w:t>For this activity, run the following steps from the Convergent Invoicing - Invoice Creation for Usage and Service (2BG) to upload billable items.</w:t>
      </w:r>
    </w:p>
    <w:p w14:paraId="4E841EE2" w14:textId="77777777" w:rsidR="00A16C58" w:rsidRDefault="00986A14">
      <w:pPr>
        <w:pStyle w:val="listpara1"/>
        <w:numPr>
          <w:ilvl w:val="0"/>
          <w:numId w:val="5"/>
        </w:numPr>
      </w:pPr>
      <w:r>
        <w:t>Upload Billable Items</w:t>
      </w:r>
    </w:p>
    <w:p w14:paraId="3DA1A9EE" w14:textId="77777777" w:rsidR="00A16C58" w:rsidRDefault="00986A14">
      <w:pPr>
        <w:pStyle w:val="Heading5"/>
      </w:pPr>
      <w:bookmarkStart w:id="20" w:name="unique_7"/>
      <w:bookmarkStart w:id="21" w:name="_Toc176766632"/>
      <w:r>
        <w:t>Perform Billing Process (Optional)</w:t>
      </w:r>
      <w:bookmarkEnd w:id="20"/>
      <w:bookmarkEnd w:id="21"/>
    </w:p>
    <w:p w14:paraId="7E00E387" w14:textId="77777777" w:rsidR="00A16C58" w:rsidRDefault="00986A14">
      <w:r>
        <w:rPr>
          <w:rStyle w:val="SAPEmphasis"/>
        </w:rPr>
        <w:t>External Process</w:t>
      </w:r>
    </w:p>
    <w:p w14:paraId="0325AA9B" w14:textId="77777777" w:rsidR="00A16C58" w:rsidRDefault="00986A14">
      <w:r>
        <w:t>For this activity, run the following steps from the Convergent Invoicing - Invoice Creation for Usage and Service (2BG) to perform billing process to billable items.</w:t>
      </w:r>
    </w:p>
    <w:p w14:paraId="570EB9D3" w14:textId="77777777" w:rsidR="00A16C58" w:rsidRDefault="00986A14">
      <w:pPr>
        <w:pStyle w:val="listpara1"/>
        <w:numPr>
          <w:ilvl w:val="0"/>
          <w:numId w:val="6"/>
        </w:numPr>
      </w:pPr>
      <w:r>
        <w:t>Perform Billing Process</w:t>
      </w:r>
    </w:p>
    <w:p w14:paraId="6AFBB25D" w14:textId="77777777" w:rsidR="00A16C58" w:rsidRDefault="00986A14">
      <w:pPr>
        <w:pStyle w:val="Heading4"/>
      </w:pPr>
      <w:bookmarkStart w:id="22" w:name="d2e262"/>
      <w:bookmarkStart w:id="23" w:name="_Toc176766633"/>
      <w:r>
        <w:lastRenderedPageBreak/>
        <w:t>Create Business Data for Debit/Credit Memo</w:t>
      </w:r>
      <w:bookmarkEnd w:id="22"/>
      <w:bookmarkEnd w:id="23"/>
    </w:p>
    <w:p w14:paraId="54F67B0B" w14:textId="77777777" w:rsidR="00A16C58" w:rsidRDefault="00986A14">
      <w:pPr>
        <w:pStyle w:val="Heading5"/>
      </w:pPr>
      <w:bookmarkStart w:id="24" w:name="unique_8"/>
      <w:bookmarkStart w:id="25" w:name="_Toc176766634"/>
      <w:r>
        <w:t>Create Billing Request</w:t>
      </w:r>
      <w:bookmarkEnd w:id="24"/>
      <w:bookmarkEnd w:id="25"/>
    </w:p>
    <w:p w14:paraId="0EDB2626" w14:textId="77777777" w:rsidR="00A16C58" w:rsidRDefault="00986A14">
      <w:r>
        <w:rPr>
          <w:rStyle w:val="SAPEmphasis"/>
        </w:rPr>
        <w:t>External Process</w:t>
      </w:r>
    </w:p>
    <w:p w14:paraId="0853286B" w14:textId="77777777" w:rsidR="00A16C58" w:rsidRDefault="00986A14">
      <w:r>
        <w:t>For this activity, run the following steps from the Convergent Invoicing - Invoice Correction Processing (2BE) to create billing request.</w:t>
      </w:r>
    </w:p>
    <w:p w14:paraId="79425594" w14:textId="77777777" w:rsidR="00A16C58" w:rsidRDefault="00986A14">
      <w:pPr>
        <w:pStyle w:val="listpara1"/>
        <w:numPr>
          <w:ilvl w:val="0"/>
          <w:numId w:val="7"/>
        </w:numPr>
      </w:pPr>
      <w:r>
        <w:t>Create Billing Request</w:t>
      </w:r>
    </w:p>
    <w:p w14:paraId="00D9FE43" w14:textId="77777777" w:rsidR="00A16C58" w:rsidRDefault="00986A14">
      <w:pPr>
        <w:pStyle w:val="Heading5"/>
      </w:pPr>
      <w:bookmarkStart w:id="26" w:name="unique_9"/>
      <w:bookmarkStart w:id="27" w:name="_Toc176766635"/>
      <w:r>
        <w:t>Perform Billing Process (Optional)</w:t>
      </w:r>
      <w:bookmarkEnd w:id="26"/>
      <w:bookmarkEnd w:id="27"/>
    </w:p>
    <w:p w14:paraId="45FC0E9B" w14:textId="77777777" w:rsidR="00A16C58" w:rsidRDefault="00986A14">
      <w:r>
        <w:rPr>
          <w:rStyle w:val="SAPEmphasis"/>
        </w:rPr>
        <w:t>External Process</w:t>
      </w:r>
    </w:p>
    <w:p w14:paraId="71C927F9" w14:textId="77777777" w:rsidR="00A16C58" w:rsidRDefault="00986A14">
      <w:r>
        <w:t>For this activity, run the following steps from the Convergent Invoicing - Invoice Correction Processing (2BE) to perform billing progress to billable items.</w:t>
      </w:r>
    </w:p>
    <w:p w14:paraId="4D0F74B1" w14:textId="77777777" w:rsidR="00A16C58" w:rsidRDefault="00986A14">
      <w:pPr>
        <w:pStyle w:val="listpara1"/>
        <w:numPr>
          <w:ilvl w:val="0"/>
          <w:numId w:val="8"/>
        </w:numPr>
      </w:pPr>
      <w:r>
        <w:t>Perform Billing Process</w:t>
      </w:r>
    </w:p>
    <w:p w14:paraId="64FC803E" w14:textId="77777777" w:rsidR="00A16C58" w:rsidRDefault="00986A14">
      <w:pPr>
        <w:pStyle w:val="Heading3"/>
      </w:pPr>
      <w:bookmarkStart w:id="28" w:name="d2e315"/>
      <w:bookmarkStart w:id="29" w:name="_Toc176766636"/>
      <w:r>
        <w:t>Preliminary Steps for Analyze Unrated Item</w:t>
      </w:r>
      <w:bookmarkEnd w:id="28"/>
      <w:bookmarkEnd w:id="29"/>
    </w:p>
    <w:p w14:paraId="45D0B17A" w14:textId="77777777" w:rsidR="00A16C58" w:rsidRDefault="00986A14">
      <w:pPr>
        <w:pStyle w:val="Heading4"/>
      </w:pPr>
      <w:bookmarkStart w:id="30" w:name="d2e316"/>
      <w:bookmarkStart w:id="31" w:name="_Toc176766637"/>
      <w:r>
        <w:t>Create Business Data for Receivable</w:t>
      </w:r>
      <w:bookmarkEnd w:id="30"/>
      <w:bookmarkEnd w:id="31"/>
    </w:p>
    <w:p w14:paraId="72355ED2" w14:textId="77777777" w:rsidR="00A16C58" w:rsidRDefault="00986A14">
      <w:pPr>
        <w:pStyle w:val="Heading5"/>
      </w:pPr>
      <w:bookmarkStart w:id="32" w:name="unique_10"/>
      <w:bookmarkStart w:id="33" w:name="_Toc176766638"/>
      <w:r>
        <w:t>Upload Consumption Items</w:t>
      </w:r>
      <w:bookmarkEnd w:id="32"/>
      <w:bookmarkEnd w:id="33"/>
    </w:p>
    <w:p w14:paraId="0483A5C3" w14:textId="77777777" w:rsidR="00A16C58" w:rsidRDefault="00986A14">
      <w:r>
        <w:rPr>
          <w:rStyle w:val="SAPEmphasis"/>
        </w:rPr>
        <w:t>External Process</w:t>
      </w:r>
    </w:p>
    <w:p w14:paraId="497AECE7" w14:textId="77777777" w:rsidR="00A16C58" w:rsidRDefault="00986A14">
      <w:r>
        <w:t>For this activity, run the following steps from the Convergent Invoicing - Management and Rating of Consumption Items (3DX) to upload consumption item.</w:t>
      </w:r>
    </w:p>
    <w:p w14:paraId="0BDF2334" w14:textId="77777777" w:rsidR="00A16C58" w:rsidRDefault="00986A14">
      <w:pPr>
        <w:pStyle w:val="listpara1"/>
        <w:numPr>
          <w:ilvl w:val="0"/>
          <w:numId w:val="9"/>
        </w:numPr>
      </w:pPr>
      <w:r>
        <w:t>Upload Consumption Items</w:t>
      </w:r>
    </w:p>
    <w:p w14:paraId="0A5627BC" w14:textId="77777777" w:rsidR="00A16C58" w:rsidRDefault="00986A14">
      <w:pPr>
        <w:pStyle w:val="Heading5"/>
      </w:pPr>
      <w:bookmarkStart w:id="34" w:name="unique_11"/>
      <w:bookmarkStart w:id="35" w:name="_Toc176766639"/>
      <w:r>
        <w:t>Perform Rating (Optional)</w:t>
      </w:r>
      <w:bookmarkEnd w:id="34"/>
      <w:bookmarkEnd w:id="35"/>
    </w:p>
    <w:p w14:paraId="263F005C" w14:textId="77777777" w:rsidR="00A16C58" w:rsidRDefault="00986A14">
      <w:r>
        <w:rPr>
          <w:rStyle w:val="SAPEmphasis"/>
        </w:rPr>
        <w:t>External Process</w:t>
      </w:r>
    </w:p>
    <w:p w14:paraId="59FD9194" w14:textId="77777777" w:rsidR="00A16C58" w:rsidRDefault="00986A14">
      <w:r>
        <w:t>For this activity, run the following steps from the Convergent Invoicing - Management and Rating of Consumption Items (3DX) to perform rating to consumption items.</w:t>
      </w:r>
    </w:p>
    <w:p w14:paraId="6FC6B188" w14:textId="77777777" w:rsidR="00A16C58" w:rsidRDefault="00986A14">
      <w:pPr>
        <w:pStyle w:val="listpara1"/>
        <w:numPr>
          <w:ilvl w:val="0"/>
          <w:numId w:val="10"/>
        </w:numPr>
      </w:pPr>
      <w:r>
        <w:lastRenderedPageBreak/>
        <w:t>Perform Rating</w:t>
      </w:r>
    </w:p>
    <w:p w14:paraId="34959549" w14:textId="77777777" w:rsidR="00A16C58" w:rsidRDefault="00986A14">
      <w:pPr>
        <w:pStyle w:val="Heading1"/>
      </w:pPr>
      <w:bookmarkStart w:id="36" w:name="unique_12"/>
      <w:bookmarkStart w:id="37" w:name="_Toc176766640"/>
      <w:r>
        <w:lastRenderedPageBreak/>
        <w:t>Overview Table</w:t>
      </w:r>
      <w:bookmarkEnd w:id="36"/>
      <w:bookmarkEnd w:id="37"/>
    </w:p>
    <w:p w14:paraId="698CD421" w14:textId="77777777" w:rsidR="00A16C58" w:rsidRDefault="00986A14">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A16C58" w14:paraId="057C145A" w14:textId="77777777" w:rsidTr="00986A14">
        <w:tc>
          <w:tcPr>
            <w:tcW w:w="0" w:type="auto"/>
          </w:tcPr>
          <w:p w14:paraId="55A19F26" w14:textId="77777777" w:rsidR="00986A14" w:rsidRDefault="00986A14">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6228B1F7" w14:textId="77777777" w:rsidR="00986A14" w:rsidRDefault="00986A14">
            <w:r>
              <w:t>You can find all other apps not included on the homepage using the search bar.</w:t>
            </w:r>
          </w:p>
          <w:p w14:paraId="3A5C642E" w14:textId="346357B6" w:rsidR="00A16C58" w:rsidRDefault="00986A14">
            <w:r>
              <w:t xml:space="preserve">If you want to personalize the homepage and include the hidden apps, navigate to your user profile and choose </w:t>
            </w:r>
            <w:r>
              <w:rPr>
                <w:rStyle w:val="SAPScreenElement"/>
              </w:rPr>
              <w:t>App Finder</w:t>
            </w:r>
            <w:r>
              <w:t>.</w:t>
            </w:r>
          </w:p>
        </w:tc>
      </w:tr>
    </w:tbl>
    <w:p w14:paraId="042579CB" w14:textId="77777777" w:rsidR="00986A14" w:rsidRDefault="00986A14">
      <w:pPr>
        <w:spacing w:before="0" w:after="0"/>
        <w:rPr>
          <w:vanish/>
        </w:rPr>
      </w:pPr>
    </w:p>
    <w:tbl>
      <w:tblPr>
        <w:tblStyle w:val="SAPStandardTable"/>
        <w:tblW w:w="5000" w:type="pct"/>
        <w:tblInd w:w="3" w:type="dxa"/>
        <w:tblLook w:val="0620" w:firstRow="1" w:lastRow="0" w:firstColumn="0" w:lastColumn="0" w:noHBand="1" w:noVBand="1"/>
      </w:tblPr>
      <w:tblGrid>
        <w:gridCol w:w="3239"/>
        <w:gridCol w:w="3983"/>
        <w:gridCol w:w="3233"/>
        <w:gridCol w:w="3849"/>
      </w:tblGrid>
      <w:tr w:rsidR="00A16C58" w:rsidRPr="00986A14" w14:paraId="0D366BE0" w14:textId="77777777" w:rsidTr="00986A14">
        <w:trPr>
          <w:cnfStyle w:val="100000000000" w:firstRow="1" w:lastRow="0" w:firstColumn="0" w:lastColumn="0" w:oddVBand="0" w:evenVBand="0" w:oddHBand="0" w:evenHBand="0" w:firstRowFirstColumn="0" w:firstRowLastColumn="0" w:lastRowFirstColumn="0" w:lastRowLastColumn="0"/>
        </w:trPr>
        <w:tc>
          <w:tcPr>
            <w:tcW w:w="0" w:type="auto"/>
          </w:tcPr>
          <w:p w14:paraId="2CBE23F5" w14:textId="77777777" w:rsidR="00A16C58" w:rsidRPr="00986A14" w:rsidRDefault="00986A14">
            <w:pPr>
              <w:pStyle w:val="SAPTableHeader"/>
              <w:rPr>
                <w:sz w:val="16"/>
              </w:rPr>
            </w:pPr>
            <w:r w:rsidRPr="00986A14">
              <w:rPr>
                <w:sz w:val="16"/>
              </w:rPr>
              <w:t>Process Step</w:t>
            </w:r>
          </w:p>
        </w:tc>
        <w:tc>
          <w:tcPr>
            <w:tcW w:w="0" w:type="auto"/>
          </w:tcPr>
          <w:p w14:paraId="15764539" w14:textId="77777777" w:rsidR="00A16C58" w:rsidRPr="00986A14" w:rsidRDefault="00986A14">
            <w:pPr>
              <w:pStyle w:val="SAPTableHeader"/>
              <w:rPr>
                <w:sz w:val="16"/>
              </w:rPr>
            </w:pPr>
            <w:r w:rsidRPr="00986A14">
              <w:rPr>
                <w:sz w:val="16"/>
              </w:rPr>
              <w:t>Business Role</w:t>
            </w:r>
          </w:p>
        </w:tc>
        <w:tc>
          <w:tcPr>
            <w:tcW w:w="0" w:type="auto"/>
          </w:tcPr>
          <w:p w14:paraId="754A5FAA" w14:textId="77777777" w:rsidR="00A16C58" w:rsidRPr="00986A14" w:rsidRDefault="00986A14">
            <w:pPr>
              <w:pStyle w:val="SAPTableHeader"/>
              <w:rPr>
                <w:sz w:val="16"/>
              </w:rPr>
            </w:pPr>
            <w:r w:rsidRPr="00986A14">
              <w:rPr>
                <w:sz w:val="16"/>
              </w:rPr>
              <w:t>App/ Transaction</w:t>
            </w:r>
          </w:p>
        </w:tc>
        <w:tc>
          <w:tcPr>
            <w:tcW w:w="0" w:type="auto"/>
          </w:tcPr>
          <w:p w14:paraId="4144F34B" w14:textId="77777777" w:rsidR="00A16C58" w:rsidRPr="00986A14" w:rsidRDefault="00986A14">
            <w:pPr>
              <w:pStyle w:val="SAPTableHeader"/>
              <w:rPr>
                <w:sz w:val="16"/>
              </w:rPr>
            </w:pPr>
            <w:r w:rsidRPr="00986A14">
              <w:rPr>
                <w:sz w:val="16"/>
              </w:rPr>
              <w:t>Expected Results</w:t>
            </w:r>
          </w:p>
        </w:tc>
      </w:tr>
      <w:tr w:rsidR="00A16C58" w:rsidRPr="00986A14" w14:paraId="0683B80D" w14:textId="77777777" w:rsidTr="00986A14">
        <w:tc>
          <w:tcPr>
            <w:tcW w:w="0" w:type="auto"/>
          </w:tcPr>
          <w:p w14:paraId="7BD52BDD" w14:textId="1BA1DB79" w:rsidR="00A16C58" w:rsidRPr="00986A14" w:rsidRDefault="00986A14">
            <w:pPr>
              <w:rPr>
                <w:sz w:val="16"/>
              </w:rPr>
            </w:pPr>
            <w:hyperlink r:id="rId12" w:history="1">
              <w:r w:rsidRPr="00986A14">
                <w:rPr>
                  <w:sz w:val="16"/>
                </w:rPr>
                <w:t>Analyze Unbilled Items</w:t>
              </w:r>
            </w:hyperlink>
            <w:r w:rsidRPr="00986A14">
              <w:rPr>
                <w:sz w:val="16"/>
              </w:rPr>
              <w:t xml:space="preserve">  [page ] </w:t>
            </w:r>
            <w:r w:rsidRPr="00986A14">
              <w:rPr>
                <w:sz w:val="16"/>
              </w:rPr>
              <w:fldChar w:fldCharType="begin"/>
            </w:r>
            <w:r w:rsidRPr="00986A14">
              <w:rPr>
                <w:sz w:val="16"/>
              </w:rPr>
              <w:instrText xml:space="preserve"> PAGEREF unique_13 </w:instrText>
            </w:r>
            <w:r w:rsidRPr="00986A14">
              <w:rPr>
                <w:sz w:val="16"/>
              </w:rPr>
              <w:fldChar w:fldCharType="separate"/>
            </w:r>
            <w:r>
              <w:rPr>
                <w:noProof/>
                <w:sz w:val="16"/>
              </w:rPr>
              <w:t>9</w:t>
            </w:r>
            <w:r w:rsidRPr="00986A14">
              <w:rPr>
                <w:sz w:val="16"/>
              </w:rPr>
              <w:fldChar w:fldCharType="end"/>
            </w:r>
          </w:p>
        </w:tc>
        <w:tc>
          <w:tcPr>
            <w:tcW w:w="0" w:type="auto"/>
          </w:tcPr>
          <w:p w14:paraId="3C00C608" w14:textId="77777777" w:rsidR="00A16C58" w:rsidRPr="00986A14" w:rsidRDefault="00986A14">
            <w:pPr>
              <w:rPr>
                <w:sz w:val="16"/>
              </w:rPr>
            </w:pPr>
            <w:r w:rsidRPr="00986A14">
              <w:rPr>
                <w:sz w:val="16"/>
              </w:rPr>
              <w:t>Invoicing Specialist (Convergent Invoicing)</w:t>
            </w:r>
          </w:p>
        </w:tc>
        <w:tc>
          <w:tcPr>
            <w:tcW w:w="0" w:type="auto"/>
          </w:tcPr>
          <w:p w14:paraId="04B9E76B" w14:textId="77777777" w:rsidR="00A16C58" w:rsidRPr="00986A14" w:rsidRDefault="00986A14">
            <w:pPr>
              <w:rPr>
                <w:sz w:val="16"/>
              </w:rPr>
            </w:pPr>
            <w:r w:rsidRPr="00986A14">
              <w:rPr>
                <w:rStyle w:val="SAPScreenElement"/>
                <w:sz w:val="16"/>
              </w:rPr>
              <w:t>Analyze Unbilled Items</w:t>
            </w:r>
            <w:r w:rsidRPr="00986A14">
              <w:rPr>
                <w:sz w:val="16"/>
              </w:rPr>
              <w:t xml:space="preserve"> </w:t>
            </w:r>
            <w:r w:rsidRPr="00986A14">
              <w:rPr>
                <w:rStyle w:val="SAPMonospace"/>
                <w:sz w:val="16"/>
              </w:rPr>
              <w:t>(F1427)</w:t>
            </w:r>
          </w:p>
        </w:tc>
        <w:tc>
          <w:tcPr>
            <w:tcW w:w="0" w:type="auto"/>
          </w:tcPr>
          <w:p w14:paraId="6AEFA46C" w14:textId="77777777" w:rsidR="00A16C58" w:rsidRPr="00986A14" w:rsidRDefault="00986A14">
            <w:pPr>
              <w:rPr>
                <w:sz w:val="16"/>
              </w:rPr>
            </w:pPr>
            <w:r w:rsidRPr="00986A14">
              <w:rPr>
                <w:sz w:val="16"/>
              </w:rPr>
              <w:t>You have SAP Fiori app running correctly</w:t>
            </w:r>
          </w:p>
        </w:tc>
      </w:tr>
      <w:tr w:rsidR="00A16C58" w:rsidRPr="00986A14" w14:paraId="78E74147" w14:textId="77777777" w:rsidTr="00986A14">
        <w:tc>
          <w:tcPr>
            <w:tcW w:w="0" w:type="auto"/>
          </w:tcPr>
          <w:p w14:paraId="06388518" w14:textId="22675D52" w:rsidR="00A16C58" w:rsidRPr="00986A14" w:rsidRDefault="00986A14">
            <w:pPr>
              <w:rPr>
                <w:sz w:val="16"/>
              </w:rPr>
            </w:pPr>
            <w:hyperlink r:id="rId13" w:history="1">
              <w:r w:rsidRPr="00986A14">
                <w:rPr>
                  <w:sz w:val="16"/>
                </w:rPr>
                <w:t>Analyze Unrated Items</w:t>
              </w:r>
            </w:hyperlink>
            <w:r w:rsidRPr="00986A14">
              <w:rPr>
                <w:sz w:val="16"/>
              </w:rPr>
              <w:t xml:space="preserve">  [page ] </w:t>
            </w:r>
            <w:r w:rsidRPr="00986A14">
              <w:rPr>
                <w:sz w:val="16"/>
              </w:rPr>
              <w:fldChar w:fldCharType="begin"/>
            </w:r>
            <w:r w:rsidRPr="00986A14">
              <w:rPr>
                <w:sz w:val="16"/>
              </w:rPr>
              <w:instrText xml:space="preserve"> PAGEREF unique_14 </w:instrText>
            </w:r>
            <w:r w:rsidRPr="00986A14">
              <w:rPr>
                <w:sz w:val="16"/>
              </w:rPr>
              <w:fldChar w:fldCharType="separate"/>
            </w:r>
            <w:r>
              <w:rPr>
                <w:noProof/>
                <w:sz w:val="16"/>
              </w:rPr>
              <w:t>10</w:t>
            </w:r>
            <w:r w:rsidRPr="00986A14">
              <w:rPr>
                <w:sz w:val="16"/>
              </w:rPr>
              <w:fldChar w:fldCharType="end"/>
            </w:r>
          </w:p>
        </w:tc>
        <w:tc>
          <w:tcPr>
            <w:tcW w:w="0" w:type="auto"/>
          </w:tcPr>
          <w:p w14:paraId="4156B04D" w14:textId="77777777" w:rsidR="00A16C58" w:rsidRPr="00986A14" w:rsidRDefault="00986A14">
            <w:pPr>
              <w:rPr>
                <w:sz w:val="16"/>
              </w:rPr>
            </w:pPr>
            <w:r w:rsidRPr="00986A14">
              <w:rPr>
                <w:sz w:val="16"/>
              </w:rPr>
              <w:t>Invoicing Specialist (Convergent Invoicing)</w:t>
            </w:r>
          </w:p>
        </w:tc>
        <w:tc>
          <w:tcPr>
            <w:tcW w:w="0" w:type="auto"/>
          </w:tcPr>
          <w:p w14:paraId="35B657DC" w14:textId="77777777" w:rsidR="00A16C58" w:rsidRPr="00986A14" w:rsidRDefault="00986A14">
            <w:pPr>
              <w:rPr>
                <w:sz w:val="16"/>
              </w:rPr>
            </w:pPr>
            <w:r w:rsidRPr="00986A14">
              <w:rPr>
                <w:rStyle w:val="SAPScreenElement"/>
                <w:sz w:val="16"/>
              </w:rPr>
              <w:t>Analyze Unrated Items</w:t>
            </w:r>
            <w:r w:rsidRPr="00986A14">
              <w:rPr>
                <w:sz w:val="16"/>
              </w:rPr>
              <w:t xml:space="preserve"> </w:t>
            </w:r>
            <w:r w:rsidRPr="00986A14">
              <w:rPr>
                <w:rStyle w:val="SAPMonospace"/>
                <w:sz w:val="16"/>
              </w:rPr>
              <w:t>(F1977)</w:t>
            </w:r>
          </w:p>
        </w:tc>
        <w:tc>
          <w:tcPr>
            <w:tcW w:w="0" w:type="auto"/>
          </w:tcPr>
          <w:p w14:paraId="2F555D41" w14:textId="77777777" w:rsidR="00A16C58" w:rsidRPr="00986A14" w:rsidRDefault="00986A14">
            <w:pPr>
              <w:rPr>
                <w:sz w:val="16"/>
              </w:rPr>
            </w:pPr>
            <w:r w:rsidRPr="00986A14">
              <w:rPr>
                <w:sz w:val="16"/>
              </w:rPr>
              <w:t>You have SAP Fiori app running correctly</w:t>
            </w:r>
          </w:p>
        </w:tc>
      </w:tr>
    </w:tbl>
    <w:p w14:paraId="5AC0499C" w14:textId="77777777" w:rsidR="00A16C58" w:rsidRDefault="00986A14">
      <w:pPr>
        <w:pStyle w:val="Heading1"/>
      </w:pPr>
      <w:bookmarkStart w:id="38" w:name="unique_15"/>
      <w:bookmarkStart w:id="39" w:name="_Toc176766641"/>
      <w:r>
        <w:lastRenderedPageBreak/>
        <w:t>Test Procedures</w:t>
      </w:r>
      <w:bookmarkEnd w:id="38"/>
      <w:bookmarkEnd w:id="39"/>
    </w:p>
    <w:p w14:paraId="1DD4D997" w14:textId="77777777" w:rsidR="00A16C58" w:rsidRDefault="00986A14">
      <w:r>
        <w:t>This section describes test procedures for each process step that belongs to this scope item.</w:t>
      </w:r>
    </w:p>
    <w:p w14:paraId="09AC2943" w14:textId="77777777" w:rsidR="00A16C58" w:rsidRDefault="00986A14">
      <w:pPr>
        <w:pStyle w:val="Heading2"/>
      </w:pPr>
      <w:bookmarkStart w:id="40" w:name="unique_13"/>
      <w:bookmarkStart w:id="41" w:name="_Toc176766642"/>
      <w:r>
        <w:t>Analyze Unbilled Items</w:t>
      </w:r>
      <w:bookmarkEnd w:id="40"/>
      <w:bookmarkEnd w:id="41"/>
    </w:p>
    <w:p w14:paraId="2CB793AE" w14:textId="77777777" w:rsidR="00A16C58" w:rsidRDefault="00986A14">
      <w:pPr>
        <w:pStyle w:val="SAPKeyblockTitle"/>
      </w:pPr>
      <w:r>
        <w:t>Test Administration</w:t>
      </w:r>
    </w:p>
    <w:p w14:paraId="19A957B9" w14:textId="77777777" w:rsidR="00A16C58" w:rsidRDefault="00986A14">
      <w:r>
        <w:t>Customer project: Fill in the project-specific parts.</w:t>
      </w:r>
    </w:p>
    <w:p w14:paraId="10972210" w14:textId="77777777" w:rsidR="00A16C58" w:rsidRDefault="00A16C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16C58" w:rsidRPr="00986A14" w14:paraId="57609515" w14:textId="77777777" w:rsidTr="00986A1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0268BA" w14:textId="77777777" w:rsidR="00A16C58" w:rsidRPr="00986A14" w:rsidRDefault="00986A14">
            <w:pPr>
              <w:rPr>
                <w:sz w:val="12"/>
              </w:rPr>
            </w:pPr>
            <w:r w:rsidRPr="00986A1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7861CB" w14:textId="77777777" w:rsidR="00A16C58" w:rsidRPr="00986A14" w:rsidRDefault="00986A14">
            <w:pPr>
              <w:rPr>
                <w:sz w:val="12"/>
              </w:rPr>
            </w:pPr>
            <w:r w:rsidRPr="00986A1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4C6165" w14:textId="77777777" w:rsidR="00A16C58" w:rsidRPr="00986A14" w:rsidRDefault="00986A14">
            <w:pPr>
              <w:rPr>
                <w:sz w:val="12"/>
              </w:rPr>
            </w:pPr>
            <w:r w:rsidRPr="00986A1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411F75" w14:textId="77777777" w:rsidR="00986A14" w:rsidRPr="00986A14" w:rsidRDefault="00986A14">
            <w:pPr>
              <w:rPr>
                <w:sz w:val="12"/>
              </w:rPr>
            </w:pPr>
          </w:p>
        </w:tc>
      </w:tr>
      <w:tr w:rsidR="00A16C58" w:rsidRPr="00986A14" w14:paraId="1662F0C7" w14:textId="77777777" w:rsidTr="00986A1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442EB5" w14:textId="77777777" w:rsidR="00A16C58" w:rsidRPr="00986A14" w:rsidRDefault="00986A14">
            <w:pPr>
              <w:rPr>
                <w:sz w:val="12"/>
              </w:rPr>
            </w:pPr>
            <w:r w:rsidRPr="00986A1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C094B1" w14:textId="77777777" w:rsidR="00986A14" w:rsidRPr="00986A14" w:rsidRDefault="00986A1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153A52" w14:textId="77777777" w:rsidR="00A16C58" w:rsidRPr="00986A14" w:rsidRDefault="00986A14">
            <w:pPr>
              <w:rPr>
                <w:sz w:val="12"/>
              </w:rPr>
            </w:pPr>
            <w:r w:rsidRPr="00986A1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6B2478" w14:textId="77777777" w:rsidR="00986A14" w:rsidRPr="00986A14" w:rsidRDefault="00986A14">
            <w:pPr>
              <w:rPr>
                <w:sz w:val="12"/>
              </w:rPr>
            </w:pPr>
          </w:p>
        </w:tc>
      </w:tr>
      <w:tr w:rsidR="00A16C58" w:rsidRPr="00986A14" w14:paraId="383C7B5C" w14:textId="77777777" w:rsidTr="00986A1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BBCC52" w14:textId="77777777" w:rsidR="00A16C58" w:rsidRPr="00986A14" w:rsidRDefault="00986A14">
            <w:pPr>
              <w:rPr>
                <w:sz w:val="12"/>
              </w:rPr>
            </w:pPr>
            <w:r w:rsidRPr="00986A1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9A514F" w14:textId="77777777" w:rsidR="00986A14" w:rsidRPr="00986A14" w:rsidRDefault="00986A1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2E36B6" w14:textId="77777777" w:rsidR="00A16C58" w:rsidRPr="00986A14" w:rsidRDefault="00986A14">
            <w:pPr>
              <w:rPr>
                <w:sz w:val="12"/>
              </w:rPr>
            </w:pPr>
            <w:r w:rsidRPr="00986A1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F5DD6E" w14:textId="77777777" w:rsidR="00A16C58" w:rsidRPr="00986A14" w:rsidRDefault="00986A14">
            <w:pPr>
              <w:rPr>
                <w:sz w:val="12"/>
              </w:rPr>
            </w:pPr>
            <w:r w:rsidRPr="00986A14">
              <w:rPr>
                <w:rStyle w:val="SAPUserEntry"/>
                <w:sz w:val="12"/>
              </w:rPr>
              <w:t>&lt;State the Service Provider, Customer or Joint Service Provider and Customer&gt;</w:t>
            </w:r>
          </w:p>
        </w:tc>
      </w:tr>
    </w:tbl>
    <w:p w14:paraId="03554D52" w14:textId="77777777" w:rsidR="00A16C58" w:rsidRDefault="00986A14">
      <w:pPr>
        <w:pStyle w:val="SAPKeyblockTitle"/>
      </w:pPr>
      <w:r>
        <w:t>Procedure</w:t>
      </w:r>
    </w:p>
    <w:tbl>
      <w:tblPr>
        <w:tblStyle w:val="SAPStandardTable"/>
        <w:tblW w:w="5000" w:type="pct"/>
        <w:tblInd w:w="3" w:type="dxa"/>
        <w:tblLook w:val="0620" w:firstRow="1" w:lastRow="0" w:firstColumn="0" w:lastColumn="0" w:noHBand="1" w:noVBand="1"/>
      </w:tblPr>
      <w:tblGrid>
        <w:gridCol w:w="833"/>
        <w:gridCol w:w="1800"/>
        <w:gridCol w:w="5281"/>
        <w:gridCol w:w="4855"/>
        <w:gridCol w:w="1535"/>
      </w:tblGrid>
      <w:tr w:rsidR="00A16C58" w:rsidRPr="00986A14" w14:paraId="2BF824D8" w14:textId="77777777" w:rsidTr="00986A14">
        <w:trPr>
          <w:cnfStyle w:val="100000000000" w:firstRow="1" w:lastRow="0" w:firstColumn="0" w:lastColumn="0" w:oddVBand="0" w:evenVBand="0" w:oddHBand="0" w:evenHBand="0" w:firstRowFirstColumn="0" w:firstRowLastColumn="0" w:lastRowFirstColumn="0" w:lastRowLastColumn="0"/>
        </w:trPr>
        <w:tc>
          <w:tcPr>
            <w:tcW w:w="0" w:type="auto"/>
          </w:tcPr>
          <w:p w14:paraId="7A83EE8B" w14:textId="77777777" w:rsidR="00A16C58" w:rsidRPr="00986A14" w:rsidRDefault="00986A14">
            <w:pPr>
              <w:pStyle w:val="SAPTableHeader"/>
              <w:rPr>
                <w:sz w:val="16"/>
              </w:rPr>
            </w:pPr>
            <w:r w:rsidRPr="00986A14">
              <w:rPr>
                <w:sz w:val="16"/>
              </w:rPr>
              <w:t>Test Step #</w:t>
            </w:r>
          </w:p>
        </w:tc>
        <w:tc>
          <w:tcPr>
            <w:tcW w:w="0" w:type="auto"/>
          </w:tcPr>
          <w:p w14:paraId="32634DB3" w14:textId="77777777" w:rsidR="00A16C58" w:rsidRPr="00986A14" w:rsidRDefault="00986A14">
            <w:pPr>
              <w:pStyle w:val="SAPTableHeader"/>
              <w:rPr>
                <w:sz w:val="16"/>
              </w:rPr>
            </w:pPr>
            <w:r w:rsidRPr="00986A14">
              <w:rPr>
                <w:sz w:val="16"/>
              </w:rPr>
              <w:t>Test Step Name</w:t>
            </w:r>
          </w:p>
        </w:tc>
        <w:tc>
          <w:tcPr>
            <w:tcW w:w="0" w:type="auto"/>
          </w:tcPr>
          <w:p w14:paraId="26A89888" w14:textId="77777777" w:rsidR="00A16C58" w:rsidRPr="00986A14" w:rsidRDefault="00986A14">
            <w:pPr>
              <w:pStyle w:val="SAPTableHeader"/>
              <w:rPr>
                <w:sz w:val="16"/>
              </w:rPr>
            </w:pPr>
            <w:r w:rsidRPr="00986A14">
              <w:rPr>
                <w:sz w:val="16"/>
              </w:rPr>
              <w:t>Instruction</w:t>
            </w:r>
          </w:p>
        </w:tc>
        <w:tc>
          <w:tcPr>
            <w:tcW w:w="0" w:type="auto"/>
          </w:tcPr>
          <w:p w14:paraId="2CF05E57" w14:textId="77777777" w:rsidR="00A16C58" w:rsidRPr="00986A14" w:rsidRDefault="00986A14">
            <w:pPr>
              <w:pStyle w:val="SAPTableHeader"/>
              <w:rPr>
                <w:sz w:val="16"/>
              </w:rPr>
            </w:pPr>
            <w:r w:rsidRPr="00986A14">
              <w:rPr>
                <w:sz w:val="16"/>
              </w:rPr>
              <w:t>Expected Result</w:t>
            </w:r>
          </w:p>
        </w:tc>
        <w:tc>
          <w:tcPr>
            <w:tcW w:w="0" w:type="auto"/>
          </w:tcPr>
          <w:p w14:paraId="1C600DA5" w14:textId="77777777" w:rsidR="00A16C58" w:rsidRPr="00986A14" w:rsidRDefault="00986A14">
            <w:pPr>
              <w:pStyle w:val="SAPTableHeader"/>
              <w:rPr>
                <w:sz w:val="16"/>
              </w:rPr>
            </w:pPr>
            <w:r w:rsidRPr="00986A14">
              <w:rPr>
                <w:sz w:val="16"/>
              </w:rPr>
              <w:t>Pass / Fail / Comment</w:t>
            </w:r>
          </w:p>
        </w:tc>
      </w:tr>
      <w:tr w:rsidR="00A16C58" w:rsidRPr="00986A14" w14:paraId="372EB532" w14:textId="77777777" w:rsidTr="00986A14">
        <w:tc>
          <w:tcPr>
            <w:tcW w:w="0" w:type="auto"/>
          </w:tcPr>
          <w:p w14:paraId="69AA4B42" w14:textId="77777777" w:rsidR="00A16C58" w:rsidRPr="00986A14" w:rsidRDefault="00986A14">
            <w:pPr>
              <w:rPr>
                <w:sz w:val="16"/>
              </w:rPr>
            </w:pPr>
            <w:r w:rsidRPr="00986A14">
              <w:rPr>
                <w:sz w:val="16"/>
              </w:rPr>
              <w:t>1</w:t>
            </w:r>
          </w:p>
        </w:tc>
        <w:tc>
          <w:tcPr>
            <w:tcW w:w="0" w:type="auto"/>
          </w:tcPr>
          <w:p w14:paraId="4516062E" w14:textId="77777777" w:rsidR="00A16C58" w:rsidRPr="00986A14" w:rsidRDefault="00986A14">
            <w:pPr>
              <w:rPr>
                <w:sz w:val="16"/>
              </w:rPr>
            </w:pPr>
            <w:r w:rsidRPr="00986A14">
              <w:rPr>
                <w:rStyle w:val="SAPEmphasis"/>
                <w:sz w:val="16"/>
              </w:rPr>
              <w:t>Log On</w:t>
            </w:r>
          </w:p>
        </w:tc>
        <w:tc>
          <w:tcPr>
            <w:tcW w:w="0" w:type="auto"/>
          </w:tcPr>
          <w:p w14:paraId="78F7FF6E" w14:textId="77777777" w:rsidR="00A16C58" w:rsidRPr="00986A14" w:rsidRDefault="00986A14">
            <w:pPr>
              <w:rPr>
                <w:sz w:val="16"/>
              </w:rPr>
            </w:pPr>
            <w:r w:rsidRPr="00986A14">
              <w:rPr>
                <w:sz w:val="16"/>
              </w:rPr>
              <w:t>Log onto the SAP Fiori Launchpad as Invoicing Specialist (Convergent Invoicing).</w:t>
            </w:r>
          </w:p>
        </w:tc>
        <w:tc>
          <w:tcPr>
            <w:tcW w:w="0" w:type="auto"/>
          </w:tcPr>
          <w:p w14:paraId="5D0F0E4E" w14:textId="77777777" w:rsidR="00A16C58" w:rsidRPr="00986A14" w:rsidRDefault="00986A14">
            <w:pPr>
              <w:rPr>
                <w:sz w:val="16"/>
              </w:rPr>
            </w:pPr>
            <w:r w:rsidRPr="00986A14">
              <w:rPr>
                <w:sz w:val="16"/>
              </w:rPr>
              <w:t>The page containing the Fiori apps associated with your role is displayed.</w:t>
            </w:r>
          </w:p>
        </w:tc>
        <w:tc>
          <w:tcPr>
            <w:tcW w:w="0" w:type="auto"/>
          </w:tcPr>
          <w:p w14:paraId="25A49D2E" w14:textId="77777777" w:rsidR="00A16C58" w:rsidRPr="00986A14" w:rsidRDefault="00A16C58">
            <w:pPr>
              <w:rPr>
                <w:sz w:val="16"/>
              </w:rPr>
            </w:pPr>
          </w:p>
        </w:tc>
      </w:tr>
      <w:tr w:rsidR="00A16C58" w:rsidRPr="00986A14" w14:paraId="4EEC2F2C" w14:textId="77777777" w:rsidTr="00986A14">
        <w:tc>
          <w:tcPr>
            <w:tcW w:w="0" w:type="auto"/>
          </w:tcPr>
          <w:p w14:paraId="15E9FD95" w14:textId="77777777" w:rsidR="00A16C58" w:rsidRPr="00986A14" w:rsidRDefault="00986A14">
            <w:pPr>
              <w:rPr>
                <w:sz w:val="16"/>
              </w:rPr>
            </w:pPr>
            <w:r w:rsidRPr="00986A14">
              <w:rPr>
                <w:sz w:val="16"/>
              </w:rPr>
              <w:t>2</w:t>
            </w:r>
          </w:p>
        </w:tc>
        <w:tc>
          <w:tcPr>
            <w:tcW w:w="0" w:type="auto"/>
          </w:tcPr>
          <w:p w14:paraId="4CB1FC5E" w14:textId="77777777" w:rsidR="00A16C58" w:rsidRPr="00986A14" w:rsidRDefault="00986A14">
            <w:pPr>
              <w:rPr>
                <w:sz w:val="16"/>
              </w:rPr>
            </w:pPr>
            <w:r w:rsidRPr="00986A14">
              <w:rPr>
                <w:rStyle w:val="SAPEmphasis"/>
                <w:sz w:val="16"/>
              </w:rPr>
              <w:t>Access App</w:t>
            </w:r>
          </w:p>
        </w:tc>
        <w:tc>
          <w:tcPr>
            <w:tcW w:w="0" w:type="auto"/>
          </w:tcPr>
          <w:p w14:paraId="632B87AD" w14:textId="77777777" w:rsidR="00A16C58" w:rsidRPr="00986A14" w:rsidRDefault="00986A14">
            <w:pPr>
              <w:rPr>
                <w:sz w:val="16"/>
              </w:rPr>
            </w:pPr>
            <w:r w:rsidRPr="00986A14">
              <w:rPr>
                <w:sz w:val="16"/>
              </w:rPr>
              <w:t xml:space="preserve">Choose the </w:t>
            </w:r>
            <w:r w:rsidRPr="00986A14">
              <w:rPr>
                <w:rStyle w:val="SAPScreenElement"/>
                <w:sz w:val="16"/>
              </w:rPr>
              <w:t>Analyze Unbilled Items</w:t>
            </w:r>
            <w:r w:rsidRPr="00986A14">
              <w:rPr>
                <w:sz w:val="16"/>
              </w:rPr>
              <w:t xml:space="preserve"> </w:t>
            </w:r>
            <w:r w:rsidRPr="00986A14">
              <w:rPr>
                <w:rStyle w:val="SAPMonospace"/>
                <w:sz w:val="16"/>
              </w:rPr>
              <w:t>(F1427)</w:t>
            </w:r>
            <w:r w:rsidRPr="00986A14">
              <w:rPr>
                <w:sz w:val="16"/>
              </w:rPr>
              <w:t xml:space="preserve"> tile.</w:t>
            </w:r>
          </w:p>
        </w:tc>
        <w:tc>
          <w:tcPr>
            <w:tcW w:w="0" w:type="auto"/>
          </w:tcPr>
          <w:p w14:paraId="1800D669" w14:textId="77777777" w:rsidR="00A16C58" w:rsidRPr="00986A14" w:rsidRDefault="00986A14">
            <w:pPr>
              <w:rPr>
                <w:sz w:val="16"/>
              </w:rPr>
            </w:pPr>
            <w:r w:rsidRPr="00986A14">
              <w:rPr>
                <w:sz w:val="16"/>
              </w:rPr>
              <w:t xml:space="preserve">The </w:t>
            </w:r>
            <w:r w:rsidRPr="00986A14">
              <w:rPr>
                <w:rStyle w:val="SAPScreenElement"/>
                <w:sz w:val="16"/>
              </w:rPr>
              <w:t>Analyze Unbilled Items</w:t>
            </w:r>
            <w:r w:rsidRPr="00986A14">
              <w:rPr>
                <w:sz w:val="16"/>
              </w:rPr>
              <w:t xml:space="preserve"> screen displays.</w:t>
            </w:r>
          </w:p>
        </w:tc>
        <w:tc>
          <w:tcPr>
            <w:tcW w:w="0" w:type="auto"/>
          </w:tcPr>
          <w:p w14:paraId="732E3676" w14:textId="77777777" w:rsidR="00A16C58" w:rsidRPr="00986A14" w:rsidRDefault="00A16C58">
            <w:pPr>
              <w:rPr>
                <w:sz w:val="16"/>
              </w:rPr>
            </w:pPr>
          </w:p>
        </w:tc>
      </w:tr>
      <w:tr w:rsidR="00A16C58" w:rsidRPr="00986A14" w14:paraId="6C87B15F" w14:textId="77777777" w:rsidTr="00986A14">
        <w:tc>
          <w:tcPr>
            <w:tcW w:w="0" w:type="auto"/>
          </w:tcPr>
          <w:p w14:paraId="55DA90D0" w14:textId="77777777" w:rsidR="00A16C58" w:rsidRPr="00986A14" w:rsidRDefault="00986A14">
            <w:pPr>
              <w:rPr>
                <w:sz w:val="16"/>
              </w:rPr>
            </w:pPr>
            <w:r w:rsidRPr="00986A14">
              <w:rPr>
                <w:sz w:val="16"/>
              </w:rPr>
              <w:t>3</w:t>
            </w:r>
          </w:p>
        </w:tc>
        <w:tc>
          <w:tcPr>
            <w:tcW w:w="0" w:type="auto"/>
          </w:tcPr>
          <w:p w14:paraId="3CF24FA2" w14:textId="77777777" w:rsidR="00A16C58" w:rsidRPr="00986A14" w:rsidRDefault="00986A14">
            <w:pPr>
              <w:rPr>
                <w:sz w:val="16"/>
              </w:rPr>
            </w:pPr>
            <w:r w:rsidRPr="00986A14">
              <w:rPr>
                <w:rStyle w:val="SAPEmphasis"/>
                <w:sz w:val="16"/>
              </w:rPr>
              <w:t>Open Application Settings</w:t>
            </w:r>
          </w:p>
        </w:tc>
        <w:tc>
          <w:tcPr>
            <w:tcW w:w="0" w:type="auto"/>
          </w:tcPr>
          <w:p w14:paraId="36E5CC0C" w14:textId="77777777" w:rsidR="00A16C58" w:rsidRPr="00986A14" w:rsidRDefault="00986A14">
            <w:pPr>
              <w:rPr>
                <w:sz w:val="16"/>
              </w:rPr>
            </w:pPr>
            <w:r w:rsidRPr="00986A14">
              <w:rPr>
                <w:sz w:val="16"/>
              </w:rPr>
              <w:t xml:space="preserve">Choose </w:t>
            </w:r>
            <w:r w:rsidRPr="00986A14">
              <w:rPr>
                <w:rStyle w:val="SAPScreenElement"/>
                <w:sz w:val="16"/>
              </w:rPr>
              <w:t>Settings</w:t>
            </w:r>
            <w:r w:rsidRPr="00986A14">
              <w:rPr>
                <w:sz w:val="16"/>
              </w:rPr>
              <w:t xml:space="preserve"> at the diagram area.</w:t>
            </w:r>
          </w:p>
        </w:tc>
        <w:tc>
          <w:tcPr>
            <w:tcW w:w="0" w:type="auto"/>
          </w:tcPr>
          <w:p w14:paraId="28D1CC2A" w14:textId="77777777" w:rsidR="00A16C58" w:rsidRPr="00986A14" w:rsidRDefault="00986A14">
            <w:pPr>
              <w:rPr>
                <w:sz w:val="16"/>
              </w:rPr>
            </w:pPr>
            <w:r w:rsidRPr="00986A14">
              <w:rPr>
                <w:sz w:val="16"/>
              </w:rPr>
              <w:t xml:space="preserve">The </w:t>
            </w:r>
            <w:r w:rsidRPr="00986A14">
              <w:rPr>
                <w:rStyle w:val="SAPScreenElement"/>
                <w:sz w:val="16"/>
              </w:rPr>
              <w:t>Set Settings</w:t>
            </w:r>
            <w:r w:rsidRPr="00986A14">
              <w:rPr>
                <w:sz w:val="16"/>
              </w:rPr>
              <w:t xml:space="preserve"> dialog pops up.</w:t>
            </w:r>
          </w:p>
        </w:tc>
        <w:tc>
          <w:tcPr>
            <w:tcW w:w="0" w:type="auto"/>
          </w:tcPr>
          <w:p w14:paraId="13923F00" w14:textId="77777777" w:rsidR="00A16C58" w:rsidRPr="00986A14" w:rsidRDefault="00A16C58">
            <w:pPr>
              <w:rPr>
                <w:sz w:val="16"/>
              </w:rPr>
            </w:pPr>
          </w:p>
        </w:tc>
      </w:tr>
      <w:tr w:rsidR="00A16C58" w:rsidRPr="00986A14" w14:paraId="1975956D" w14:textId="77777777" w:rsidTr="00986A14">
        <w:tc>
          <w:tcPr>
            <w:tcW w:w="0" w:type="auto"/>
          </w:tcPr>
          <w:p w14:paraId="2CAC8991" w14:textId="77777777" w:rsidR="00A16C58" w:rsidRPr="00986A14" w:rsidRDefault="00986A14">
            <w:pPr>
              <w:rPr>
                <w:sz w:val="16"/>
              </w:rPr>
            </w:pPr>
            <w:r w:rsidRPr="00986A14">
              <w:rPr>
                <w:sz w:val="16"/>
              </w:rPr>
              <w:t>4</w:t>
            </w:r>
          </w:p>
        </w:tc>
        <w:tc>
          <w:tcPr>
            <w:tcW w:w="0" w:type="auto"/>
          </w:tcPr>
          <w:p w14:paraId="7226437C" w14:textId="77777777" w:rsidR="00A16C58" w:rsidRPr="00986A14" w:rsidRDefault="00986A14">
            <w:pPr>
              <w:rPr>
                <w:sz w:val="16"/>
              </w:rPr>
            </w:pPr>
            <w:r w:rsidRPr="00986A14">
              <w:rPr>
                <w:rStyle w:val="SAPEmphasis"/>
                <w:sz w:val="16"/>
              </w:rPr>
              <w:t>Make the Settings</w:t>
            </w:r>
          </w:p>
        </w:tc>
        <w:tc>
          <w:tcPr>
            <w:tcW w:w="0" w:type="auto"/>
          </w:tcPr>
          <w:p w14:paraId="0E9F955C" w14:textId="77777777" w:rsidR="00986A14" w:rsidRPr="00986A14" w:rsidRDefault="00986A14">
            <w:pPr>
              <w:rPr>
                <w:sz w:val="16"/>
              </w:rPr>
            </w:pPr>
            <w:r w:rsidRPr="00986A14">
              <w:rPr>
                <w:sz w:val="16"/>
              </w:rPr>
              <w:t xml:space="preserve">In the </w:t>
            </w:r>
            <w:r w:rsidRPr="00986A14">
              <w:rPr>
                <w:rStyle w:val="SAPScreenElement"/>
                <w:sz w:val="16"/>
              </w:rPr>
              <w:t>Set Settings</w:t>
            </w:r>
            <w:r w:rsidRPr="00986A14">
              <w:rPr>
                <w:sz w:val="16"/>
              </w:rPr>
              <w:t xml:space="preserve"> screen, make the following entries as below:</w:t>
            </w:r>
          </w:p>
          <w:p w14:paraId="3503FF91" w14:textId="4E402A32" w:rsidR="00A16C58" w:rsidRPr="00986A14" w:rsidRDefault="00986A14">
            <w:pPr>
              <w:pStyle w:val="listpara1"/>
              <w:numPr>
                <w:ilvl w:val="0"/>
                <w:numId w:val="11"/>
              </w:numPr>
              <w:rPr>
                <w:sz w:val="16"/>
              </w:rPr>
            </w:pPr>
            <w:r w:rsidRPr="00986A14">
              <w:rPr>
                <w:rStyle w:val="SAPScreenElement"/>
                <w:sz w:val="16"/>
              </w:rPr>
              <w:t>Display Currency</w:t>
            </w:r>
            <w:r w:rsidRPr="00986A14">
              <w:rPr>
                <w:sz w:val="16"/>
              </w:rPr>
              <w:t xml:space="preserve">: </w:t>
            </w:r>
            <w:r w:rsidRPr="00986A14">
              <w:rPr>
                <w:rStyle w:val="SAPUserEntry"/>
                <w:sz w:val="16"/>
              </w:rPr>
              <w:t>currency</w:t>
            </w:r>
          </w:p>
          <w:p w14:paraId="75702920" w14:textId="77777777" w:rsidR="00A16C58" w:rsidRPr="00986A14" w:rsidRDefault="00986A14">
            <w:pPr>
              <w:pStyle w:val="listpara1"/>
              <w:numPr>
                <w:ilvl w:val="0"/>
                <w:numId w:val="2"/>
              </w:numPr>
              <w:rPr>
                <w:sz w:val="16"/>
              </w:rPr>
            </w:pPr>
            <w:r w:rsidRPr="00986A14">
              <w:rPr>
                <w:rStyle w:val="SAPScreenElement"/>
                <w:sz w:val="16"/>
              </w:rPr>
              <w:t>Number of Intervals</w:t>
            </w:r>
            <w:r w:rsidRPr="00986A14">
              <w:rPr>
                <w:sz w:val="16"/>
              </w:rPr>
              <w:t xml:space="preserve">: </w:t>
            </w:r>
            <w:r w:rsidRPr="00986A14">
              <w:rPr>
                <w:rStyle w:val="SAPUserEntry"/>
                <w:sz w:val="16"/>
              </w:rPr>
              <w:t>number of intervals</w:t>
            </w:r>
          </w:p>
          <w:p w14:paraId="5C888F70" w14:textId="77777777" w:rsidR="00986A14" w:rsidRPr="00986A14" w:rsidRDefault="00986A14">
            <w:pPr>
              <w:pStyle w:val="listpara1"/>
              <w:numPr>
                <w:ilvl w:val="0"/>
                <w:numId w:val="2"/>
              </w:numPr>
              <w:rPr>
                <w:sz w:val="16"/>
              </w:rPr>
            </w:pPr>
            <w:r w:rsidRPr="00986A14">
              <w:rPr>
                <w:rStyle w:val="SAPScreenElement"/>
                <w:sz w:val="16"/>
              </w:rPr>
              <w:t>One Interval Contains</w:t>
            </w:r>
            <w:r w:rsidRPr="00986A14">
              <w:rPr>
                <w:sz w:val="16"/>
              </w:rPr>
              <w:t xml:space="preserve">: </w:t>
            </w:r>
            <w:r w:rsidRPr="00986A14">
              <w:rPr>
                <w:rStyle w:val="SAPUserEntry"/>
                <w:sz w:val="16"/>
              </w:rPr>
              <w:t>one interval contains</w:t>
            </w:r>
          </w:p>
          <w:p w14:paraId="45530A10" w14:textId="1B31B20E" w:rsidR="00A16C58" w:rsidRPr="00986A14" w:rsidRDefault="00986A14">
            <w:pPr>
              <w:rPr>
                <w:sz w:val="16"/>
              </w:rPr>
            </w:pPr>
            <w:r w:rsidRPr="00986A14">
              <w:rPr>
                <w:sz w:val="16"/>
              </w:rPr>
              <w:t xml:space="preserve">Choose </w:t>
            </w:r>
            <w:r w:rsidRPr="00986A14">
              <w:rPr>
                <w:rStyle w:val="SAPScreenElement"/>
                <w:sz w:val="16"/>
              </w:rPr>
              <w:t>Apply</w:t>
            </w:r>
            <w:r w:rsidRPr="00986A14">
              <w:rPr>
                <w:sz w:val="16"/>
              </w:rPr>
              <w:t>.</w:t>
            </w:r>
          </w:p>
        </w:tc>
        <w:tc>
          <w:tcPr>
            <w:tcW w:w="0" w:type="auto"/>
          </w:tcPr>
          <w:p w14:paraId="1DB5EA45" w14:textId="77777777" w:rsidR="00A16C58" w:rsidRPr="00986A14" w:rsidRDefault="00986A14">
            <w:pPr>
              <w:rPr>
                <w:sz w:val="16"/>
              </w:rPr>
            </w:pPr>
            <w:r w:rsidRPr="00986A14">
              <w:rPr>
                <w:sz w:val="16"/>
              </w:rPr>
              <w:t>The application settings are updated.</w:t>
            </w:r>
          </w:p>
        </w:tc>
        <w:tc>
          <w:tcPr>
            <w:tcW w:w="0" w:type="auto"/>
          </w:tcPr>
          <w:p w14:paraId="66E92677" w14:textId="77777777" w:rsidR="00A16C58" w:rsidRPr="00986A14" w:rsidRDefault="00A16C58">
            <w:pPr>
              <w:rPr>
                <w:sz w:val="16"/>
              </w:rPr>
            </w:pPr>
          </w:p>
        </w:tc>
      </w:tr>
      <w:tr w:rsidR="00A16C58" w:rsidRPr="00986A14" w14:paraId="319CD147" w14:textId="77777777" w:rsidTr="00986A14">
        <w:tc>
          <w:tcPr>
            <w:tcW w:w="0" w:type="auto"/>
          </w:tcPr>
          <w:p w14:paraId="4EF2232E" w14:textId="77777777" w:rsidR="00A16C58" w:rsidRPr="00986A14" w:rsidRDefault="00986A14">
            <w:pPr>
              <w:rPr>
                <w:sz w:val="16"/>
              </w:rPr>
            </w:pPr>
            <w:r w:rsidRPr="00986A14">
              <w:rPr>
                <w:sz w:val="16"/>
              </w:rPr>
              <w:lastRenderedPageBreak/>
              <w:t>5</w:t>
            </w:r>
          </w:p>
        </w:tc>
        <w:tc>
          <w:tcPr>
            <w:tcW w:w="0" w:type="auto"/>
          </w:tcPr>
          <w:p w14:paraId="3A3C7879" w14:textId="77777777" w:rsidR="00A16C58" w:rsidRPr="00986A14" w:rsidRDefault="00986A14">
            <w:pPr>
              <w:rPr>
                <w:sz w:val="16"/>
              </w:rPr>
            </w:pPr>
            <w:r w:rsidRPr="00986A14">
              <w:rPr>
                <w:rStyle w:val="SAPEmphasis"/>
                <w:sz w:val="16"/>
              </w:rPr>
              <w:t>Display Unbilled Items</w:t>
            </w:r>
          </w:p>
        </w:tc>
        <w:tc>
          <w:tcPr>
            <w:tcW w:w="0" w:type="auto"/>
          </w:tcPr>
          <w:p w14:paraId="3CE68EDA" w14:textId="77777777" w:rsidR="00A16C58" w:rsidRPr="00986A14" w:rsidRDefault="00986A14">
            <w:pPr>
              <w:rPr>
                <w:sz w:val="16"/>
              </w:rPr>
            </w:pPr>
            <w:r w:rsidRPr="00986A14">
              <w:rPr>
                <w:sz w:val="16"/>
              </w:rPr>
              <w:t>Choose different value of drop down list to change the display criteria.</w:t>
            </w:r>
          </w:p>
        </w:tc>
        <w:tc>
          <w:tcPr>
            <w:tcW w:w="0" w:type="auto"/>
          </w:tcPr>
          <w:p w14:paraId="74031350" w14:textId="77777777" w:rsidR="00A16C58" w:rsidRPr="00986A14" w:rsidRDefault="00986A14">
            <w:pPr>
              <w:rPr>
                <w:sz w:val="16"/>
              </w:rPr>
            </w:pPr>
            <w:r w:rsidRPr="00986A14">
              <w:rPr>
                <w:sz w:val="16"/>
              </w:rPr>
              <w:t>The unbilled items are displayed based on the given display criteria.</w:t>
            </w:r>
          </w:p>
        </w:tc>
        <w:tc>
          <w:tcPr>
            <w:tcW w:w="0" w:type="auto"/>
          </w:tcPr>
          <w:p w14:paraId="3508E743" w14:textId="77777777" w:rsidR="00A16C58" w:rsidRPr="00986A14" w:rsidRDefault="00A16C58">
            <w:pPr>
              <w:rPr>
                <w:sz w:val="16"/>
              </w:rPr>
            </w:pPr>
          </w:p>
        </w:tc>
      </w:tr>
    </w:tbl>
    <w:p w14:paraId="681565C2" w14:textId="77777777" w:rsidR="00A16C58" w:rsidRDefault="00986A14">
      <w:pPr>
        <w:pStyle w:val="Heading2"/>
      </w:pPr>
      <w:bookmarkStart w:id="42" w:name="unique_14"/>
      <w:bookmarkStart w:id="43" w:name="_Toc176766643"/>
      <w:r>
        <w:t>Analyze Unrated Items</w:t>
      </w:r>
      <w:bookmarkEnd w:id="42"/>
      <w:bookmarkEnd w:id="43"/>
    </w:p>
    <w:p w14:paraId="17EDC2EF" w14:textId="77777777" w:rsidR="00A16C58" w:rsidRDefault="00986A14">
      <w:pPr>
        <w:pStyle w:val="SAPKeyblockTitle"/>
      </w:pPr>
      <w:r>
        <w:t>Test Administration</w:t>
      </w:r>
    </w:p>
    <w:p w14:paraId="175BFD2E" w14:textId="77777777" w:rsidR="00A16C58" w:rsidRDefault="00986A14">
      <w:r>
        <w:t>Customer project: Fill in the project-specific parts.</w:t>
      </w:r>
    </w:p>
    <w:p w14:paraId="3F0C8396" w14:textId="77777777" w:rsidR="00A16C58" w:rsidRDefault="00A16C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16C58" w:rsidRPr="00986A14" w14:paraId="76372B85" w14:textId="77777777" w:rsidTr="00986A1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20DBF8" w14:textId="77777777" w:rsidR="00A16C58" w:rsidRPr="00986A14" w:rsidRDefault="00986A14">
            <w:pPr>
              <w:rPr>
                <w:sz w:val="12"/>
              </w:rPr>
            </w:pPr>
            <w:r w:rsidRPr="00986A1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A3A810" w14:textId="77777777" w:rsidR="00A16C58" w:rsidRPr="00986A14" w:rsidRDefault="00986A14">
            <w:pPr>
              <w:rPr>
                <w:sz w:val="12"/>
              </w:rPr>
            </w:pPr>
            <w:r w:rsidRPr="00986A1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734806" w14:textId="77777777" w:rsidR="00A16C58" w:rsidRPr="00986A14" w:rsidRDefault="00986A14">
            <w:pPr>
              <w:rPr>
                <w:sz w:val="12"/>
              </w:rPr>
            </w:pPr>
            <w:r w:rsidRPr="00986A1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9F02B2" w14:textId="77777777" w:rsidR="00986A14" w:rsidRPr="00986A14" w:rsidRDefault="00986A14">
            <w:pPr>
              <w:rPr>
                <w:sz w:val="12"/>
              </w:rPr>
            </w:pPr>
          </w:p>
        </w:tc>
      </w:tr>
      <w:tr w:rsidR="00A16C58" w:rsidRPr="00986A14" w14:paraId="51549AC6" w14:textId="77777777" w:rsidTr="00986A1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8D8ABF" w14:textId="77777777" w:rsidR="00A16C58" w:rsidRPr="00986A14" w:rsidRDefault="00986A14">
            <w:pPr>
              <w:rPr>
                <w:sz w:val="12"/>
              </w:rPr>
            </w:pPr>
            <w:r w:rsidRPr="00986A1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109DEC" w14:textId="77777777" w:rsidR="00986A14" w:rsidRPr="00986A14" w:rsidRDefault="00986A1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874D16" w14:textId="77777777" w:rsidR="00A16C58" w:rsidRPr="00986A14" w:rsidRDefault="00986A14">
            <w:pPr>
              <w:rPr>
                <w:sz w:val="12"/>
              </w:rPr>
            </w:pPr>
            <w:r w:rsidRPr="00986A1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A523A0" w14:textId="77777777" w:rsidR="00986A14" w:rsidRPr="00986A14" w:rsidRDefault="00986A14">
            <w:pPr>
              <w:rPr>
                <w:sz w:val="12"/>
              </w:rPr>
            </w:pPr>
          </w:p>
        </w:tc>
      </w:tr>
      <w:tr w:rsidR="00A16C58" w:rsidRPr="00986A14" w14:paraId="15D93066" w14:textId="77777777" w:rsidTr="00986A1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C27C1E" w14:textId="77777777" w:rsidR="00A16C58" w:rsidRPr="00986A14" w:rsidRDefault="00986A14">
            <w:pPr>
              <w:rPr>
                <w:sz w:val="12"/>
              </w:rPr>
            </w:pPr>
            <w:r w:rsidRPr="00986A1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204ABE" w14:textId="77777777" w:rsidR="00986A14" w:rsidRPr="00986A14" w:rsidRDefault="00986A1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E00535" w14:textId="77777777" w:rsidR="00A16C58" w:rsidRPr="00986A14" w:rsidRDefault="00986A14">
            <w:pPr>
              <w:rPr>
                <w:sz w:val="12"/>
              </w:rPr>
            </w:pPr>
            <w:r w:rsidRPr="00986A1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334A637" w14:textId="77777777" w:rsidR="00A16C58" w:rsidRPr="00986A14" w:rsidRDefault="00986A14">
            <w:pPr>
              <w:rPr>
                <w:sz w:val="12"/>
              </w:rPr>
            </w:pPr>
            <w:r w:rsidRPr="00986A14">
              <w:rPr>
                <w:rStyle w:val="SAPUserEntry"/>
                <w:sz w:val="12"/>
              </w:rPr>
              <w:t>&lt;State the Service Provider, Customer or Joint Service Provider and Customer&gt;</w:t>
            </w:r>
          </w:p>
        </w:tc>
      </w:tr>
    </w:tbl>
    <w:p w14:paraId="4822772C" w14:textId="77777777" w:rsidR="00A16C58" w:rsidRDefault="00986A14">
      <w:pPr>
        <w:pStyle w:val="SAPKeyblockTitle"/>
      </w:pPr>
      <w:r>
        <w:t>Procedure</w:t>
      </w:r>
    </w:p>
    <w:tbl>
      <w:tblPr>
        <w:tblStyle w:val="SAPStandardTable"/>
        <w:tblW w:w="5000" w:type="pct"/>
        <w:tblInd w:w="3" w:type="dxa"/>
        <w:tblLook w:val="0620" w:firstRow="1" w:lastRow="0" w:firstColumn="0" w:lastColumn="0" w:noHBand="1" w:noVBand="1"/>
      </w:tblPr>
      <w:tblGrid>
        <w:gridCol w:w="833"/>
        <w:gridCol w:w="1800"/>
        <w:gridCol w:w="5281"/>
        <w:gridCol w:w="4855"/>
        <w:gridCol w:w="1535"/>
      </w:tblGrid>
      <w:tr w:rsidR="00A16C58" w:rsidRPr="00986A14" w14:paraId="10C39425" w14:textId="77777777" w:rsidTr="00986A14">
        <w:trPr>
          <w:cnfStyle w:val="100000000000" w:firstRow="1" w:lastRow="0" w:firstColumn="0" w:lastColumn="0" w:oddVBand="0" w:evenVBand="0" w:oddHBand="0" w:evenHBand="0" w:firstRowFirstColumn="0" w:firstRowLastColumn="0" w:lastRowFirstColumn="0" w:lastRowLastColumn="0"/>
        </w:trPr>
        <w:tc>
          <w:tcPr>
            <w:tcW w:w="0" w:type="auto"/>
          </w:tcPr>
          <w:p w14:paraId="6D42B3B7" w14:textId="77777777" w:rsidR="00A16C58" w:rsidRPr="00986A14" w:rsidRDefault="00986A14">
            <w:pPr>
              <w:pStyle w:val="SAPTableHeader"/>
              <w:rPr>
                <w:sz w:val="16"/>
              </w:rPr>
            </w:pPr>
            <w:r w:rsidRPr="00986A14">
              <w:rPr>
                <w:sz w:val="16"/>
              </w:rPr>
              <w:t>Test Step #</w:t>
            </w:r>
          </w:p>
        </w:tc>
        <w:tc>
          <w:tcPr>
            <w:tcW w:w="0" w:type="auto"/>
          </w:tcPr>
          <w:p w14:paraId="32F5606D" w14:textId="77777777" w:rsidR="00A16C58" w:rsidRPr="00986A14" w:rsidRDefault="00986A14">
            <w:pPr>
              <w:pStyle w:val="SAPTableHeader"/>
              <w:rPr>
                <w:sz w:val="16"/>
              </w:rPr>
            </w:pPr>
            <w:r w:rsidRPr="00986A14">
              <w:rPr>
                <w:sz w:val="16"/>
              </w:rPr>
              <w:t>Test Step Name</w:t>
            </w:r>
          </w:p>
        </w:tc>
        <w:tc>
          <w:tcPr>
            <w:tcW w:w="0" w:type="auto"/>
          </w:tcPr>
          <w:p w14:paraId="0A8113A3" w14:textId="77777777" w:rsidR="00A16C58" w:rsidRPr="00986A14" w:rsidRDefault="00986A14">
            <w:pPr>
              <w:pStyle w:val="SAPTableHeader"/>
              <w:rPr>
                <w:sz w:val="16"/>
              </w:rPr>
            </w:pPr>
            <w:r w:rsidRPr="00986A14">
              <w:rPr>
                <w:sz w:val="16"/>
              </w:rPr>
              <w:t>Instruction</w:t>
            </w:r>
          </w:p>
        </w:tc>
        <w:tc>
          <w:tcPr>
            <w:tcW w:w="0" w:type="auto"/>
          </w:tcPr>
          <w:p w14:paraId="14DB061F" w14:textId="77777777" w:rsidR="00A16C58" w:rsidRPr="00986A14" w:rsidRDefault="00986A14">
            <w:pPr>
              <w:pStyle w:val="SAPTableHeader"/>
              <w:rPr>
                <w:sz w:val="16"/>
              </w:rPr>
            </w:pPr>
            <w:r w:rsidRPr="00986A14">
              <w:rPr>
                <w:sz w:val="16"/>
              </w:rPr>
              <w:t>Expected Result</w:t>
            </w:r>
          </w:p>
        </w:tc>
        <w:tc>
          <w:tcPr>
            <w:tcW w:w="0" w:type="auto"/>
          </w:tcPr>
          <w:p w14:paraId="318685B1" w14:textId="77777777" w:rsidR="00A16C58" w:rsidRPr="00986A14" w:rsidRDefault="00986A14">
            <w:pPr>
              <w:pStyle w:val="SAPTableHeader"/>
              <w:rPr>
                <w:sz w:val="16"/>
              </w:rPr>
            </w:pPr>
            <w:r w:rsidRPr="00986A14">
              <w:rPr>
                <w:sz w:val="16"/>
              </w:rPr>
              <w:t>Pass / Fail / Comment</w:t>
            </w:r>
          </w:p>
        </w:tc>
      </w:tr>
      <w:tr w:rsidR="00A16C58" w:rsidRPr="00986A14" w14:paraId="763218FC" w14:textId="77777777" w:rsidTr="00986A14">
        <w:tc>
          <w:tcPr>
            <w:tcW w:w="0" w:type="auto"/>
          </w:tcPr>
          <w:p w14:paraId="3A1715CD" w14:textId="77777777" w:rsidR="00A16C58" w:rsidRPr="00986A14" w:rsidRDefault="00986A14">
            <w:pPr>
              <w:rPr>
                <w:sz w:val="16"/>
              </w:rPr>
            </w:pPr>
            <w:r w:rsidRPr="00986A14">
              <w:rPr>
                <w:sz w:val="16"/>
              </w:rPr>
              <w:t>1</w:t>
            </w:r>
          </w:p>
        </w:tc>
        <w:tc>
          <w:tcPr>
            <w:tcW w:w="0" w:type="auto"/>
          </w:tcPr>
          <w:p w14:paraId="22AC2274" w14:textId="77777777" w:rsidR="00A16C58" w:rsidRPr="00986A14" w:rsidRDefault="00986A14">
            <w:pPr>
              <w:rPr>
                <w:sz w:val="16"/>
              </w:rPr>
            </w:pPr>
            <w:r w:rsidRPr="00986A14">
              <w:rPr>
                <w:rStyle w:val="SAPEmphasis"/>
                <w:sz w:val="16"/>
              </w:rPr>
              <w:t>Log On</w:t>
            </w:r>
          </w:p>
        </w:tc>
        <w:tc>
          <w:tcPr>
            <w:tcW w:w="0" w:type="auto"/>
          </w:tcPr>
          <w:p w14:paraId="40B292D5" w14:textId="77777777" w:rsidR="00A16C58" w:rsidRPr="00986A14" w:rsidRDefault="00986A14">
            <w:pPr>
              <w:rPr>
                <w:sz w:val="16"/>
              </w:rPr>
            </w:pPr>
            <w:r w:rsidRPr="00986A14">
              <w:rPr>
                <w:sz w:val="16"/>
              </w:rPr>
              <w:t>Log onto the SAP Fiori Launchpad as Invoicing Specialist (Convergent Invoicing).</w:t>
            </w:r>
          </w:p>
        </w:tc>
        <w:tc>
          <w:tcPr>
            <w:tcW w:w="0" w:type="auto"/>
          </w:tcPr>
          <w:p w14:paraId="1DB7D54A" w14:textId="77777777" w:rsidR="00A16C58" w:rsidRPr="00986A14" w:rsidRDefault="00986A14">
            <w:pPr>
              <w:rPr>
                <w:sz w:val="16"/>
              </w:rPr>
            </w:pPr>
            <w:r w:rsidRPr="00986A14">
              <w:rPr>
                <w:sz w:val="16"/>
              </w:rPr>
              <w:t>The page containing the Fiori apps associated with your role is displayed.</w:t>
            </w:r>
          </w:p>
        </w:tc>
        <w:tc>
          <w:tcPr>
            <w:tcW w:w="0" w:type="auto"/>
          </w:tcPr>
          <w:p w14:paraId="307E3E8B" w14:textId="77777777" w:rsidR="00A16C58" w:rsidRPr="00986A14" w:rsidRDefault="00A16C58">
            <w:pPr>
              <w:rPr>
                <w:sz w:val="16"/>
              </w:rPr>
            </w:pPr>
          </w:p>
        </w:tc>
      </w:tr>
      <w:tr w:rsidR="00A16C58" w:rsidRPr="00986A14" w14:paraId="474533D7" w14:textId="77777777" w:rsidTr="00986A14">
        <w:tc>
          <w:tcPr>
            <w:tcW w:w="0" w:type="auto"/>
          </w:tcPr>
          <w:p w14:paraId="7AF5681D" w14:textId="77777777" w:rsidR="00A16C58" w:rsidRPr="00986A14" w:rsidRDefault="00986A14">
            <w:pPr>
              <w:rPr>
                <w:sz w:val="16"/>
              </w:rPr>
            </w:pPr>
            <w:r w:rsidRPr="00986A14">
              <w:rPr>
                <w:sz w:val="16"/>
              </w:rPr>
              <w:t>2</w:t>
            </w:r>
          </w:p>
        </w:tc>
        <w:tc>
          <w:tcPr>
            <w:tcW w:w="0" w:type="auto"/>
          </w:tcPr>
          <w:p w14:paraId="33A82862" w14:textId="77777777" w:rsidR="00A16C58" w:rsidRPr="00986A14" w:rsidRDefault="00986A14">
            <w:pPr>
              <w:rPr>
                <w:sz w:val="16"/>
              </w:rPr>
            </w:pPr>
            <w:r w:rsidRPr="00986A14">
              <w:rPr>
                <w:rStyle w:val="SAPEmphasis"/>
                <w:sz w:val="16"/>
              </w:rPr>
              <w:t>Access App</w:t>
            </w:r>
          </w:p>
        </w:tc>
        <w:tc>
          <w:tcPr>
            <w:tcW w:w="0" w:type="auto"/>
          </w:tcPr>
          <w:p w14:paraId="5521F737" w14:textId="77777777" w:rsidR="00A16C58" w:rsidRPr="00986A14" w:rsidRDefault="00986A14">
            <w:pPr>
              <w:rPr>
                <w:sz w:val="16"/>
              </w:rPr>
            </w:pPr>
            <w:r w:rsidRPr="00986A14">
              <w:rPr>
                <w:sz w:val="16"/>
              </w:rPr>
              <w:t xml:space="preserve">Choose the </w:t>
            </w:r>
            <w:r w:rsidRPr="00986A14">
              <w:rPr>
                <w:rStyle w:val="SAPScreenElement"/>
                <w:sz w:val="16"/>
              </w:rPr>
              <w:t>Analyze Unrated Items</w:t>
            </w:r>
            <w:r w:rsidRPr="00986A14">
              <w:rPr>
                <w:sz w:val="16"/>
              </w:rPr>
              <w:t xml:space="preserve"> </w:t>
            </w:r>
            <w:r w:rsidRPr="00986A14">
              <w:rPr>
                <w:rStyle w:val="SAPMonospace"/>
                <w:sz w:val="16"/>
              </w:rPr>
              <w:t>(F1977)</w:t>
            </w:r>
            <w:r w:rsidRPr="00986A14">
              <w:rPr>
                <w:sz w:val="16"/>
              </w:rPr>
              <w:t xml:space="preserve"> tile.</w:t>
            </w:r>
          </w:p>
        </w:tc>
        <w:tc>
          <w:tcPr>
            <w:tcW w:w="0" w:type="auto"/>
          </w:tcPr>
          <w:p w14:paraId="1315DAFD" w14:textId="77777777" w:rsidR="00A16C58" w:rsidRPr="00986A14" w:rsidRDefault="00986A14">
            <w:pPr>
              <w:rPr>
                <w:sz w:val="16"/>
              </w:rPr>
            </w:pPr>
            <w:r w:rsidRPr="00986A14">
              <w:rPr>
                <w:sz w:val="16"/>
              </w:rPr>
              <w:t xml:space="preserve">The </w:t>
            </w:r>
            <w:r w:rsidRPr="00986A14">
              <w:rPr>
                <w:rStyle w:val="SAPScreenElement"/>
                <w:sz w:val="16"/>
              </w:rPr>
              <w:t>Analyze Unrated Items</w:t>
            </w:r>
            <w:r w:rsidRPr="00986A14">
              <w:rPr>
                <w:sz w:val="16"/>
              </w:rPr>
              <w:t xml:space="preserve"> screen displays.</w:t>
            </w:r>
          </w:p>
        </w:tc>
        <w:tc>
          <w:tcPr>
            <w:tcW w:w="0" w:type="auto"/>
          </w:tcPr>
          <w:p w14:paraId="487EE5DD" w14:textId="77777777" w:rsidR="00A16C58" w:rsidRPr="00986A14" w:rsidRDefault="00A16C58">
            <w:pPr>
              <w:rPr>
                <w:sz w:val="16"/>
              </w:rPr>
            </w:pPr>
          </w:p>
        </w:tc>
      </w:tr>
      <w:tr w:rsidR="00A16C58" w:rsidRPr="00986A14" w14:paraId="713B2232" w14:textId="77777777" w:rsidTr="00986A14">
        <w:tc>
          <w:tcPr>
            <w:tcW w:w="0" w:type="auto"/>
          </w:tcPr>
          <w:p w14:paraId="44E28FCE" w14:textId="77777777" w:rsidR="00A16C58" w:rsidRPr="00986A14" w:rsidRDefault="00986A14">
            <w:pPr>
              <w:rPr>
                <w:sz w:val="16"/>
              </w:rPr>
            </w:pPr>
            <w:r w:rsidRPr="00986A14">
              <w:rPr>
                <w:sz w:val="16"/>
              </w:rPr>
              <w:t>3</w:t>
            </w:r>
          </w:p>
        </w:tc>
        <w:tc>
          <w:tcPr>
            <w:tcW w:w="0" w:type="auto"/>
          </w:tcPr>
          <w:p w14:paraId="42B39D5D" w14:textId="77777777" w:rsidR="00A16C58" w:rsidRPr="00986A14" w:rsidRDefault="00986A14">
            <w:pPr>
              <w:rPr>
                <w:sz w:val="16"/>
              </w:rPr>
            </w:pPr>
            <w:r w:rsidRPr="00986A14">
              <w:rPr>
                <w:rStyle w:val="SAPEmphasis"/>
                <w:sz w:val="16"/>
              </w:rPr>
              <w:t>Open Application Settings</w:t>
            </w:r>
          </w:p>
        </w:tc>
        <w:tc>
          <w:tcPr>
            <w:tcW w:w="0" w:type="auto"/>
          </w:tcPr>
          <w:p w14:paraId="7FA8D638" w14:textId="77777777" w:rsidR="00A16C58" w:rsidRPr="00986A14" w:rsidRDefault="00986A14">
            <w:pPr>
              <w:rPr>
                <w:sz w:val="16"/>
              </w:rPr>
            </w:pPr>
            <w:r w:rsidRPr="00986A14">
              <w:rPr>
                <w:sz w:val="16"/>
              </w:rPr>
              <w:t xml:space="preserve">Choose </w:t>
            </w:r>
            <w:r w:rsidRPr="00986A14">
              <w:rPr>
                <w:rStyle w:val="SAPScreenElement"/>
                <w:sz w:val="16"/>
              </w:rPr>
              <w:t>Settings</w:t>
            </w:r>
            <w:r w:rsidRPr="00986A14">
              <w:rPr>
                <w:sz w:val="16"/>
              </w:rPr>
              <w:t xml:space="preserve"> at the diagram area.</w:t>
            </w:r>
          </w:p>
        </w:tc>
        <w:tc>
          <w:tcPr>
            <w:tcW w:w="0" w:type="auto"/>
          </w:tcPr>
          <w:p w14:paraId="0B2F0F98" w14:textId="77777777" w:rsidR="00A16C58" w:rsidRPr="00986A14" w:rsidRDefault="00986A14">
            <w:pPr>
              <w:rPr>
                <w:sz w:val="16"/>
              </w:rPr>
            </w:pPr>
            <w:r w:rsidRPr="00986A14">
              <w:rPr>
                <w:sz w:val="16"/>
              </w:rPr>
              <w:t xml:space="preserve">The </w:t>
            </w:r>
            <w:r w:rsidRPr="00986A14">
              <w:rPr>
                <w:rStyle w:val="SAPScreenElement"/>
                <w:sz w:val="16"/>
              </w:rPr>
              <w:t>Set Settings</w:t>
            </w:r>
            <w:r w:rsidRPr="00986A14">
              <w:rPr>
                <w:sz w:val="16"/>
              </w:rPr>
              <w:t xml:space="preserve"> dialog pops up.</w:t>
            </w:r>
          </w:p>
        </w:tc>
        <w:tc>
          <w:tcPr>
            <w:tcW w:w="0" w:type="auto"/>
          </w:tcPr>
          <w:p w14:paraId="2775E767" w14:textId="77777777" w:rsidR="00A16C58" w:rsidRPr="00986A14" w:rsidRDefault="00A16C58">
            <w:pPr>
              <w:rPr>
                <w:sz w:val="16"/>
              </w:rPr>
            </w:pPr>
          </w:p>
        </w:tc>
      </w:tr>
      <w:tr w:rsidR="00A16C58" w:rsidRPr="00986A14" w14:paraId="789CABB7" w14:textId="77777777" w:rsidTr="00986A14">
        <w:tc>
          <w:tcPr>
            <w:tcW w:w="0" w:type="auto"/>
          </w:tcPr>
          <w:p w14:paraId="049BD8D2" w14:textId="77777777" w:rsidR="00A16C58" w:rsidRPr="00986A14" w:rsidRDefault="00986A14">
            <w:pPr>
              <w:rPr>
                <w:sz w:val="16"/>
              </w:rPr>
            </w:pPr>
            <w:r w:rsidRPr="00986A14">
              <w:rPr>
                <w:sz w:val="16"/>
              </w:rPr>
              <w:t>4</w:t>
            </w:r>
          </w:p>
        </w:tc>
        <w:tc>
          <w:tcPr>
            <w:tcW w:w="0" w:type="auto"/>
          </w:tcPr>
          <w:p w14:paraId="69D99F1E" w14:textId="77777777" w:rsidR="00A16C58" w:rsidRPr="00986A14" w:rsidRDefault="00986A14">
            <w:pPr>
              <w:rPr>
                <w:sz w:val="16"/>
              </w:rPr>
            </w:pPr>
            <w:r w:rsidRPr="00986A14">
              <w:rPr>
                <w:rStyle w:val="SAPEmphasis"/>
                <w:sz w:val="16"/>
              </w:rPr>
              <w:t>Make the Settings</w:t>
            </w:r>
          </w:p>
        </w:tc>
        <w:tc>
          <w:tcPr>
            <w:tcW w:w="0" w:type="auto"/>
          </w:tcPr>
          <w:p w14:paraId="054347A4" w14:textId="77777777" w:rsidR="00986A14" w:rsidRPr="00986A14" w:rsidRDefault="00986A14">
            <w:pPr>
              <w:rPr>
                <w:sz w:val="16"/>
              </w:rPr>
            </w:pPr>
            <w:r w:rsidRPr="00986A14">
              <w:rPr>
                <w:sz w:val="16"/>
              </w:rPr>
              <w:t xml:space="preserve">In the </w:t>
            </w:r>
            <w:r w:rsidRPr="00986A14">
              <w:rPr>
                <w:rStyle w:val="SAPScreenElement"/>
                <w:sz w:val="16"/>
              </w:rPr>
              <w:t>Set Settings</w:t>
            </w:r>
            <w:r w:rsidRPr="00986A14">
              <w:rPr>
                <w:sz w:val="16"/>
              </w:rPr>
              <w:t xml:space="preserve"> screen, make the following entries as below:</w:t>
            </w:r>
          </w:p>
          <w:p w14:paraId="4D6F21DB" w14:textId="7DF3990B" w:rsidR="00A16C58" w:rsidRPr="00986A14" w:rsidRDefault="00986A14">
            <w:pPr>
              <w:pStyle w:val="listpara1"/>
              <w:numPr>
                <w:ilvl w:val="0"/>
                <w:numId w:val="12"/>
              </w:numPr>
              <w:rPr>
                <w:sz w:val="16"/>
              </w:rPr>
            </w:pPr>
            <w:r w:rsidRPr="00986A14">
              <w:rPr>
                <w:rStyle w:val="SAPScreenElement"/>
                <w:sz w:val="16"/>
              </w:rPr>
              <w:t>Number of Intervals</w:t>
            </w:r>
            <w:r w:rsidRPr="00986A14">
              <w:rPr>
                <w:sz w:val="16"/>
              </w:rPr>
              <w:t xml:space="preserve">: </w:t>
            </w:r>
            <w:r w:rsidRPr="00986A14">
              <w:rPr>
                <w:rStyle w:val="SAPUserEntry"/>
                <w:sz w:val="16"/>
              </w:rPr>
              <w:t>number of intervals</w:t>
            </w:r>
          </w:p>
          <w:p w14:paraId="460B38A3" w14:textId="77777777" w:rsidR="00986A14" w:rsidRPr="00986A14" w:rsidRDefault="00986A14">
            <w:pPr>
              <w:pStyle w:val="listpara1"/>
              <w:numPr>
                <w:ilvl w:val="0"/>
                <w:numId w:val="2"/>
              </w:numPr>
              <w:rPr>
                <w:sz w:val="16"/>
              </w:rPr>
            </w:pPr>
            <w:r w:rsidRPr="00986A14">
              <w:rPr>
                <w:rStyle w:val="SAPScreenElement"/>
                <w:sz w:val="16"/>
              </w:rPr>
              <w:t>One Interval Contains</w:t>
            </w:r>
            <w:r w:rsidRPr="00986A14">
              <w:rPr>
                <w:sz w:val="16"/>
              </w:rPr>
              <w:t xml:space="preserve">: </w:t>
            </w:r>
            <w:r w:rsidRPr="00986A14">
              <w:rPr>
                <w:rStyle w:val="SAPUserEntry"/>
                <w:sz w:val="16"/>
              </w:rPr>
              <w:t>one interval contains</w:t>
            </w:r>
          </w:p>
          <w:p w14:paraId="297D9098" w14:textId="01200FCF" w:rsidR="00A16C58" w:rsidRPr="00986A14" w:rsidRDefault="00986A14">
            <w:pPr>
              <w:rPr>
                <w:sz w:val="16"/>
              </w:rPr>
            </w:pPr>
            <w:r w:rsidRPr="00986A14">
              <w:rPr>
                <w:sz w:val="16"/>
              </w:rPr>
              <w:t xml:space="preserve">Choose </w:t>
            </w:r>
            <w:r w:rsidRPr="00986A14">
              <w:rPr>
                <w:rStyle w:val="SAPScreenElement"/>
                <w:sz w:val="16"/>
              </w:rPr>
              <w:t>Apply</w:t>
            </w:r>
            <w:r w:rsidRPr="00986A14">
              <w:rPr>
                <w:sz w:val="16"/>
              </w:rPr>
              <w:t>.</w:t>
            </w:r>
          </w:p>
        </w:tc>
        <w:tc>
          <w:tcPr>
            <w:tcW w:w="0" w:type="auto"/>
          </w:tcPr>
          <w:p w14:paraId="5120D7A8" w14:textId="77777777" w:rsidR="00A16C58" w:rsidRPr="00986A14" w:rsidRDefault="00986A14">
            <w:pPr>
              <w:rPr>
                <w:sz w:val="16"/>
              </w:rPr>
            </w:pPr>
            <w:r w:rsidRPr="00986A14">
              <w:rPr>
                <w:sz w:val="16"/>
              </w:rPr>
              <w:t>The application settings are updated.</w:t>
            </w:r>
          </w:p>
        </w:tc>
        <w:tc>
          <w:tcPr>
            <w:tcW w:w="0" w:type="auto"/>
          </w:tcPr>
          <w:p w14:paraId="73FE29F6" w14:textId="77777777" w:rsidR="00A16C58" w:rsidRPr="00986A14" w:rsidRDefault="00A16C58">
            <w:pPr>
              <w:rPr>
                <w:sz w:val="16"/>
              </w:rPr>
            </w:pPr>
          </w:p>
        </w:tc>
      </w:tr>
      <w:tr w:rsidR="00A16C58" w:rsidRPr="00986A14" w14:paraId="32C71694" w14:textId="77777777" w:rsidTr="00986A14">
        <w:tc>
          <w:tcPr>
            <w:tcW w:w="0" w:type="auto"/>
          </w:tcPr>
          <w:p w14:paraId="2D74744E" w14:textId="77777777" w:rsidR="00A16C58" w:rsidRPr="00986A14" w:rsidRDefault="00986A14">
            <w:pPr>
              <w:rPr>
                <w:sz w:val="16"/>
              </w:rPr>
            </w:pPr>
            <w:r w:rsidRPr="00986A14">
              <w:rPr>
                <w:sz w:val="16"/>
              </w:rPr>
              <w:t>5</w:t>
            </w:r>
          </w:p>
        </w:tc>
        <w:tc>
          <w:tcPr>
            <w:tcW w:w="0" w:type="auto"/>
          </w:tcPr>
          <w:p w14:paraId="679EB2AB" w14:textId="77777777" w:rsidR="00A16C58" w:rsidRPr="00986A14" w:rsidRDefault="00986A14">
            <w:pPr>
              <w:rPr>
                <w:sz w:val="16"/>
              </w:rPr>
            </w:pPr>
            <w:r w:rsidRPr="00986A14">
              <w:rPr>
                <w:rStyle w:val="SAPEmphasis"/>
                <w:sz w:val="16"/>
              </w:rPr>
              <w:t>Display Unrated Items</w:t>
            </w:r>
          </w:p>
        </w:tc>
        <w:tc>
          <w:tcPr>
            <w:tcW w:w="0" w:type="auto"/>
          </w:tcPr>
          <w:p w14:paraId="4E393E42" w14:textId="77777777" w:rsidR="00A16C58" w:rsidRPr="00986A14" w:rsidRDefault="00986A14">
            <w:pPr>
              <w:rPr>
                <w:sz w:val="16"/>
              </w:rPr>
            </w:pPr>
            <w:r w:rsidRPr="00986A14">
              <w:rPr>
                <w:sz w:val="16"/>
              </w:rPr>
              <w:t>Choose different value of drop down list to change the display criteria.</w:t>
            </w:r>
          </w:p>
        </w:tc>
        <w:tc>
          <w:tcPr>
            <w:tcW w:w="0" w:type="auto"/>
          </w:tcPr>
          <w:p w14:paraId="051658A6" w14:textId="77777777" w:rsidR="00A16C58" w:rsidRPr="00986A14" w:rsidRDefault="00986A14">
            <w:pPr>
              <w:rPr>
                <w:sz w:val="16"/>
              </w:rPr>
            </w:pPr>
            <w:r w:rsidRPr="00986A14">
              <w:rPr>
                <w:sz w:val="16"/>
              </w:rPr>
              <w:t>The unrated items are displayed based on the given display criteria.</w:t>
            </w:r>
          </w:p>
        </w:tc>
        <w:tc>
          <w:tcPr>
            <w:tcW w:w="0" w:type="auto"/>
          </w:tcPr>
          <w:p w14:paraId="455396A5" w14:textId="77777777" w:rsidR="00A16C58" w:rsidRPr="00986A14" w:rsidRDefault="00A16C58">
            <w:pPr>
              <w:rPr>
                <w:sz w:val="16"/>
              </w:rPr>
            </w:pPr>
          </w:p>
        </w:tc>
      </w:tr>
    </w:tbl>
    <w:p w14:paraId="1AB9EF0E" w14:textId="77777777" w:rsidR="00986A14" w:rsidRDefault="00986A14"/>
    <w:p w14:paraId="0ED3A4FA" w14:textId="77777777" w:rsidR="00986A14" w:rsidRDefault="00986A14"/>
    <w:p w14:paraId="097997F4" w14:textId="77777777" w:rsidR="00986A14" w:rsidRDefault="00986A14" w:rsidP="00BC714A">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986A14" w14:paraId="157B1F17" w14:textId="77777777" w:rsidTr="00397A65">
        <w:trPr>
          <w:cnfStyle w:val="100000000000" w:firstRow="1" w:lastRow="0" w:firstColumn="0" w:lastColumn="0" w:oddVBand="0" w:evenVBand="0" w:oddHBand="0" w:evenHBand="0" w:firstRowFirstColumn="0" w:firstRowLastColumn="0" w:lastRowFirstColumn="0" w:lastRowLastColumn="0"/>
        </w:trPr>
        <w:tc>
          <w:tcPr>
            <w:tcW w:w="1554" w:type="dxa"/>
          </w:tcPr>
          <w:p w14:paraId="18C72377" w14:textId="77777777" w:rsidR="00986A14" w:rsidRDefault="00986A14" w:rsidP="00397A65">
            <w:r>
              <w:t>Type Style</w:t>
            </w:r>
          </w:p>
        </w:tc>
        <w:tc>
          <w:tcPr>
            <w:tcW w:w="11598" w:type="dxa"/>
          </w:tcPr>
          <w:p w14:paraId="2AA84C12" w14:textId="77777777" w:rsidR="00986A14" w:rsidRDefault="00986A14" w:rsidP="00397A65">
            <w:r>
              <w:t>Description</w:t>
            </w:r>
          </w:p>
        </w:tc>
      </w:tr>
      <w:tr w:rsidR="00986A14" w:rsidRPr="001B5034" w14:paraId="55D6FB22"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2F6472F3" w14:textId="77777777" w:rsidR="00986A14" w:rsidRPr="001B5034" w:rsidRDefault="00986A14" w:rsidP="00397A65">
            <w:r w:rsidRPr="00601DC2">
              <w:rPr>
                <w:rStyle w:val="SAPScreenElement"/>
              </w:rPr>
              <w:t>Example</w:t>
            </w:r>
          </w:p>
        </w:tc>
        <w:tc>
          <w:tcPr>
            <w:tcW w:w="11598" w:type="dxa"/>
          </w:tcPr>
          <w:p w14:paraId="3B9A9398" w14:textId="77777777" w:rsidR="00986A14" w:rsidRDefault="00986A14" w:rsidP="00397A65">
            <w:r w:rsidRPr="001B5034">
              <w:t>Words or characters quoted from the screen. These include field names, screen titles, pushbuttons labels, menu names, menu paths, and menu options.</w:t>
            </w:r>
          </w:p>
          <w:p w14:paraId="341CF45A" w14:textId="77777777" w:rsidR="00986A14" w:rsidRPr="001B5034" w:rsidRDefault="00986A14" w:rsidP="00397A65">
            <w:r>
              <w:t>Textual c</w:t>
            </w:r>
            <w:r w:rsidRPr="001B5034">
              <w:t xml:space="preserve">ross-references to other </w:t>
            </w:r>
            <w:r>
              <w:t>documents</w:t>
            </w:r>
            <w:r w:rsidRPr="001B5034">
              <w:t>.</w:t>
            </w:r>
          </w:p>
        </w:tc>
      </w:tr>
      <w:tr w:rsidR="00986A14" w:rsidRPr="001B5034" w14:paraId="7C68A9E5"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336D2A68" w14:textId="77777777" w:rsidR="00986A14" w:rsidRPr="005A5AB7" w:rsidRDefault="00986A14" w:rsidP="00397A65">
            <w:pPr>
              <w:rPr>
                <w:rStyle w:val="SAPEmphasis"/>
              </w:rPr>
            </w:pPr>
            <w:r w:rsidRPr="00D61EBC">
              <w:rPr>
                <w:rStyle w:val="SAPEmphasis"/>
              </w:rPr>
              <w:t>Example</w:t>
            </w:r>
          </w:p>
        </w:tc>
        <w:tc>
          <w:tcPr>
            <w:tcW w:w="11598" w:type="dxa"/>
          </w:tcPr>
          <w:p w14:paraId="7E00B690" w14:textId="77777777" w:rsidR="00986A14" w:rsidRPr="001B5034" w:rsidRDefault="00986A14" w:rsidP="00397A65">
            <w:r w:rsidRPr="001B5034">
              <w:t xml:space="preserve">Emphasized words or </w:t>
            </w:r>
            <w:r>
              <w:t>expressions.</w:t>
            </w:r>
          </w:p>
        </w:tc>
      </w:tr>
      <w:tr w:rsidR="00986A14" w:rsidRPr="001B5034" w14:paraId="6736B0BB"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564AB27F" w14:textId="77777777" w:rsidR="00986A14" w:rsidRPr="001B5034" w:rsidRDefault="00986A14" w:rsidP="00397A65">
            <w:r w:rsidRPr="009A20CD">
              <w:rPr>
                <w:rStyle w:val="SAPMonospace"/>
              </w:rPr>
              <w:t>EXAMPLE</w:t>
            </w:r>
          </w:p>
        </w:tc>
        <w:tc>
          <w:tcPr>
            <w:tcW w:w="11598" w:type="dxa"/>
          </w:tcPr>
          <w:p w14:paraId="0AAE992B" w14:textId="77777777" w:rsidR="00986A14" w:rsidRPr="001B5034" w:rsidRDefault="00986A14" w:rsidP="00397A6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986A14" w:rsidRPr="001B5034" w14:paraId="0DFA3CBF"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3826D2EC" w14:textId="77777777" w:rsidR="00986A14" w:rsidRPr="005411A0" w:rsidRDefault="00986A14" w:rsidP="00397A65">
            <w:pPr>
              <w:rPr>
                <w:rStyle w:val="SAPMonospace"/>
              </w:rPr>
            </w:pPr>
            <w:r w:rsidRPr="005411A0">
              <w:rPr>
                <w:rStyle w:val="SAPMonospace"/>
              </w:rPr>
              <w:t>Example</w:t>
            </w:r>
          </w:p>
        </w:tc>
        <w:tc>
          <w:tcPr>
            <w:tcW w:w="11598" w:type="dxa"/>
          </w:tcPr>
          <w:p w14:paraId="44766B2B" w14:textId="77777777" w:rsidR="00986A14" w:rsidRPr="001B5034" w:rsidRDefault="00986A14" w:rsidP="00397A65">
            <w:r w:rsidRPr="001B5034">
              <w:t>Output on the screen. This includes file and directory names and their paths, messages, names of variables and parameters, source text, and names of installation, upgrade and database tools.</w:t>
            </w:r>
          </w:p>
        </w:tc>
      </w:tr>
      <w:tr w:rsidR="00986A14" w:rsidRPr="001B5034" w14:paraId="393AB161"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53F922FC" w14:textId="77777777" w:rsidR="00986A14" w:rsidRPr="005A5AB7" w:rsidRDefault="00986A14" w:rsidP="00397A65">
            <w:pPr>
              <w:rPr>
                <w:rStyle w:val="SAPEmphasis"/>
              </w:rPr>
            </w:pPr>
            <w:r w:rsidRPr="006F3BFA">
              <w:rPr>
                <w:rStyle w:val="SAPUserEntry"/>
              </w:rPr>
              <w:t>Example</w:t>
            </w:r>
          </w:p>
        </w:tc>
        <w:tc>
          <w:tcPr>
            <w:tcW w:w="11598" w:type="dxa"/>
          </w:tcPr>
          <w:p w14:paraId="17BFEED9" w14:textId="77777777" w:rsidR="00986A14" w:rsidRPr="001B5034" w:rsidRDefault="00986A14" w:rsidP="00397A65">
            <w:r w:rsidRPr="001B5034">
              <w:t>Exact user entry. These are words or characters that you enter in the system exactly as they appear in the documentation.</w:t>
            </w:r>
          </w:p>
        </w:tc>
      </w:tr>
      <w:tr w:rsidR="00986A14" w:rsidRPr="001B5034" w14:paraId="32D63375"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1BB3B912" w14:textId="77777777" w:rsidR="00986A14" w:rsidRPr="006F3BFA" w:rsidRDefault="00986A14" w:rsidP="00397A65">
            <w:pPr>
              <w:rPr>
                <w:rStyle w:val="SAPUserEntry"/>
              </w:rPr>
            </w:pPr>
            <w:r w:rsidRPr="006F3BFA">
              <w:rPr>
                <w:rStyle w:val="SAPUserEntry"/>
              </w:rPr>
              <w:t>&lt;Example&gt;</w:t>
            </w:r>
          </w:p>
        </w:tc>
        <w:tc>
          <w:tcPr>
            <w:tcW w:w="11598" w:type="dxa"/>
          </w:tcPr>
          <w:p w14:paraId="58CFB16B" w14:textId="77777777" w:rsidR="00986A14" w:rsidRPr="001B5034" w:rsidRDefault="00986A14" w:rsidP="00397A65">
            <w:r w:rsidRPr="001B5034">
              <w:t>Variable user entry. Angle brackets indicate that you replace these words and characters with appropriate entries to make entries in the system.</w:t>
            </w:r>
          </w:p>
        </w:tc>
      </w:tr>
      <w:tr w:rsidR="00986A14" w:rsidRPr="001B5034" w14:paraId="298C044B"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5E80E452" w14:textId="77777777" w:rsidR="00986A14" w:rsidRPr="00601DC2" w:rsidRDefault="00986A14" w:rsidP="00397A65">
            <w:pPr>
              <w:rPr>
                <w:rStyle w:val="SAPKeyboard"/>
              </w:rPr>
            </w:pPr>
            <w:r w:rsidRPr="005E595C">
              <w:rPr>
                <w:rStyle w:val="SAPKeyboard"/>
              </w:rPr>
              <w:t>EXAMPLE</w:t>
            </w:r>
          </w:p>
        </w:tc>
        <w:tc>
          <w:tcPr>
            <w:tcW w:w="11598" w:type="dxa"/>
          </w:tcPr>
          <w:p w14:paraId="11C40F4F" w14:textId="77777777" w:rsidR="00986A14" w:rsidRPr="001B5034" w:rsidRDefault="00986A14" w:rsidP="00397A6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7B8D8CBB" w14:textId="77777777" w:rsidR="00986A14" w:rsidRDefault="00986A14" w:rsidP="00BC714A"/>
    <w:p w14:paraId="005CD9D3" w14:textId="77777777" w:rsidR="00986A14" w:rsidRPr="00416A0C" w:rsidRDefault="00986A14" w:rsidP="00BC714A">
      <w:pPr>
        <w:sectPr w:rsidR="00986A14" w:rsidRPr="00416A0C" w:rsidSect="00986A14">
          <w:headerReference w:type="even" r:id="rId14"/>
          <w:headerReference w:type="default" r:id="rId15"/>
          <w:footerReference w:type="even" r:id="rId16"/>
          <w:footerReference w:type="default" r:id="rId17"/>
          <w:headerReference w:type="first" r:id="rId18"/>
          <w:footerReference w:type="first" r:id="rId1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986A14" w14:paraId="484B077E" w14:textId="77777777" w:rsidTr="00397A65">
        <w:trPr>
          <w:trHeight w:hRule="exact" w:val="227"/>
        </w:trPr>
        <w:tc>
          <w:tcPr>
            <w:tcW w:w="3969" w:type="dxa"/>
            <w:shd w:val="clear" w:color="auto" w:fill="auto"/>
            <w:tcMar>
              <w:top w:w="0" w:type="dxa"/>
              <w:bottom w:w="0" w:type="dxa"/>
            </w:tcMar>
          </w:tcPr>
          <w:p w14:paraId="051D18BF" w14:textId="77777777" w:rsidR="00986A14" w:rsidRDefault="00986A14" w:rsidP="00397A65"/>
        </w:tc>
      </w:tr>
      <w:tr w:rsidR="00986A14" w14:paraId="0B6EFD8B" w14:textId="77777777" w:rsidTr="00397A65">
        <w:trPr>
          <w:trHeight w:hRule="exact" w:val="1134"/>
        </w:trPr>
        <w:tc>
          <w:tcPr>
            <w:tcW w:w="3969" w:type="dxa"/>
            <w:shd w:val="clear" w:color="auto" w:fill="FFFFFF" w:themeFill="background1"/>
          </w:tcPr>
          <w:p w14:paraId="016B4627" w14:textId="77777777" w:rsidR="00986A14" w:rsidRDefault="00986A14" w:rsidP="00397A65">
            <w:pPr>
              <w:pStyle w:val="SAPLastPageGray"/>
            </w:pPr>
            <w:r w:rsidRPr="00447440">
              <w:rPr>
                <w:color w:val="auto"/>
              </w:rPr>
              <w:t>www.sap.com</w:t>
            </w:r>
            <w:r>
              <w:t>/contactsap</w:t>
            </w:r>
          </w:p>
        </w:tc>
      </w:tr>
      <w:tr w:rsidR="00986A14" w14:paraId="6E25540B" w14:textId="77777777" w:rsidTr="00397A65">
        <w:trPr>
          <w:trHeight w:val="8120"/>
        </w:trPr>
        <w:tc>
          <w:tcPr>
            <w:tcW w:w="3969" w:type="dxa"/>
            <w:shd w:val="clear" w:color="auto" w:fill="FFFFFF" w:themeFill="background1"/>
            <w:vAlign w:val="bottom"/>
          </w:tcPr>
          <w:p w14:paraId="3C0179E4" w14:textId="77777777" w:rsidR="00986A14" w:rsidRPr="00CD309F" w:rsidRDefault="00986A14" w:rsidP="00397A65">
            <w:pPr>
              <w:pStyle w:val="SAPLastPageNormal"/>
              <w:rPr>
                <w:lang w:val="en-US"/>
              </w:rPr>
            </w:pPr>
            <w:bookmarkStart w:id="4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4"/>
          </w:p>
          <w:p w14:paraId="1FADEE3E" w14:textId="77777777" w:rsidR="00986A14" w:rsidRDefault="00986A14" w:rsidP="00397A65">
            <w:pPr>
              <w:rPr>
                <w:rFonts w:cs="Arial"/>
                <w:sz w:val="12"/>
                <w:szCs w:val="18"/>
              </w:rPr>
            </w:pPr>
            <w:bookmarkStart w:id="4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E998A8D" w14:textId="77777777" w:rsidR="00986A14" w:rsidRPr="00F42CDC" w:rsidRDefault="00986A14" w:rsidP="00397A6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3652EBF" w14:textId="77777777" w:rsidR="00986A14" w:rsidRPr="00F42CDC" w:rsidRDefault="00986A14" w:rsidP="00397A6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BBF220A" w14:textId="77777777" w:rsidR="00986A14" w:rsidRPr="00F42CDC" w:rsidRDefault="00986A14" w:rsidP="00397A6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E89AC81" w14:textId="742EC356" w:rsidR="00986A14" w:rsidRDefault="00986A14" w:rsidP="00397A65">
            <w:pPr>
              <w:pStyle w:val="SAPLastPageNormal"/>
              <w:rPr>
                <w:lang w:val="en-US"/>
              </w:rPr>
            </w:pPr>
            <w:r w:rsidRPr="00F42CDC">
              <w:rPr>
                <w:lang w:val="en-US"/>
              </w:rPr>
              <w:t xml:space="preserve">See </w:t>
            </w:r>
            <w:hyperlink r:id="rId2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5"/>
          </w:p>
          <w:p w14:paraId="62ABA6A8" w14:textId="77777777" w:rsidR="00986A14" w:rsidRPr="00907380" w:rsidRDefault="00986A14" w:rsidP="00397A65">
            <w:pPr>
              <w:pStyle w:val="SAPMaterialNumber"/>
            </w:pPr>
          </w:p>
        </w:tc>
      </w:tr>
    </w:tbl>
    <w:p w14:paraId="2916221C" w14:textId="77777777" w:rsidR="00986A14" w:rsidRPr="00BC714A" w:rsidRDefault="00986A14" w:rsidP="00BC714A">
      <w:pPr>
        <w:pStyle w:val="SAPLastPageNormal"/>
        <w:rPr>
          <w:lang w:val="en-US"/>
        </w:rPr>
      </w:pPr>
      <w:r>
        <w:rPr>
          <w:noProof/>
        </w:rPr>
        <w:drawing>
          <wp:anchor distT="0" distB="0" distL="114300" distR="114300" simplePos="0" relativeHeight="251662336" behindDoc="1" locked="0" layoutInCell="1" allowOverlap="1" wp14:anchorId="5127463E" wp14:editId="6ABE8998">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986A14" w:rsidRPr="00BC714A" w:rsidSect="00986A14">
      <w:footerReference w:type="even" r:id="rId21"/>
      <w:footerReference w:type="default" r:id="rId22"/>
      <w:footerReference w:type="first" r:id="rId2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C95E5" w14:textId="77777777" w:rsidR="00986A14" w:rsidRDefault="00986A14">
      <w:pPr>
        <w:spacing w:before="0" w:after="0" w:line="240" w:lineRule="auto"/>
      </w:pPr>
      <w:r>
        <w:separator/>
      </w:r>
    </w:p>
  </w:endnote>
  <w:endnote w:type="continuationSeparator" w:id="0">
    <w:p w14:paraId="446BE1C2" w14:textId="77777777" w:rsidR="00986A14" w:rsidRDefault="00986A1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C916A" w14:textId="77777777" w:rsidR="00986A14" w:rsidRDefault="00986A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986A14" w:rsidRPr="005D1853" w14:paraId="264C7984" w14:textId="77777777" w:rsidTr="004555FF">
      <w:tc>
        <w:tcPr>
          <w:tcW w:w="5245" w:type="dxa"/>
          <w:vAlign w:val="bottom"/>
        </w:tcPr>
        <w:p w14:paraId="4949C6D0" w14:textId="4FD5ECCB" w:rsidR="00986A14" w:rsidRDefault="00986A14" w:rsidP="004555FF">
          <w:pPr>
            <w:pStyle w:val="SAPFooterleft"/>
          </w:pPr>
          <w:fldSimple w:instr=" REF maintitle \* MERGEFORMAT ">
            <w:r w:rsidRPr="00986A14">
              <w:t>SAP Fiori Analytical Apps for</w:t>
            </w:r>
            <w:r>
              <w:rPr>
                <w:u w:color="000000" w:themeColor="text1"/>
              </w:rPr>
              <w:t xml:space="preserve"> Convergent Invoicing Specialist (2KF)</w:t>
            </w:r>
          </w:fldSimple>
        </w:p>
        <w:p w14:paraId="2E5D010A" w14:textId="5492B70E" w:rsidR="00986A14" w:rsidRPr="001B2C66" w:rsidRDefault="00986A14" w:rsidP="004555FF">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40FDB08E" w14:textId="6B55120F" w:rsidR="00986A14" w:rsidRPr="00860C35" w:rsidRDefault="00986A14" w:rsidP="004555F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F6AFBD8" w14:textId="77777777" w:rsidR="00986A14" w:rsidRPr="004319A4" w:rsidRDefault="00986A14" w:rsidP="004555F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EDE93F1" w14:textId="77777777" w:rsidR="00986A14" w:rsidRDefault="00986A14" w:rsidP="00B25097">
    <w:pPr>
      <w:pStyle w:val="Footer"/>
    </w:pPr>
  </w:p>
  <w:p w14:paraId="38BE7089" w14:textId="77777777" w:rsidR="00986A14" w:rsidRPr="00E63F4C" w:rsidRDefault="00986A14"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2CA2D" w14:textId="77777777" w:rsidR="00986A14" w:rsidRDefault="00986A1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88DA" w14:textId="77777777" w:rsidR="00986A14" w:rsidRPr="00986A14" w:rsidRDefault="00986A14" w:rsidP="00986A1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FCAC7" w14:textId="77777777" w:rsidR="00986A14" w:rsidRPr="00986A14" w:rsidRDefault="00986A14" w:rsidP="00986A1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8EF46" w14:textId="77777777" w:rsidR="00986A14" w:rsidRPr="00986A14" w:rsidRDefault="00986A14" w:rsidP="00986A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0E17C" w14:textId="77777777" w:rsidR="00986A14" w:rsidRDefault="00986A14">
      <w:pPr>
        <w:spacing w:before="0" w:after="0" w:line="240" w:lineRule="auto"/>
      </w:pPr>
      <w:r>
        <w:rPr>
          <w:color w:val="000000"/>
        </w:rPr>
        <w:separator/>
      </w:r>
    </w:p>
  </w:footnote>
  <w:footnote w:type="continuationSeparator" w:id="0">
    <w:p w14:paraId="0837052D" w14:textId="77777777" w:rsidR="00986A14" w:rsidRDefault="00986A1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6F29E" w14:textId="77777777" w:rsidR="00986A14" w:rsidRDefault="00986A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09944" w14:textId="77777777" w:rsidR="00986A14" w:rsidRDefault="00986A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F64F9" w14:textId="77777777" w:rsidR="00986A14" w:rsidRDefault="00986A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DA32830"/>
    <w:multiLevelType w:val="multilevel"/>
    <w:tmpl w:val="FB78C98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4F41397D"/>
    <w:multiLevelType w:val="multilevel"/>
    <w:tmpl w:val="741028B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5F4F3029"/>
    <w:multiLevelType w:val="multilevel"/>
    <w:tmpl w:val="C07E26A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5" w15:restartNumberingAfterBreak="0">
    <w:nsid w:val="75E21ED5"/>
    <w:multiLevelType w:val="multilevel"/>
    <w:tmpl w:val="3AD2F03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420129546">
    <w:abstractNumId w:val="25"/>
  </w:num>
  <w:num w:numId="2" w16cid:durableId="916330812">
    <w:abstractNumId w:val="24"/>
  </w:num>
  <w:num w:numId="3" w16cid:durableId="1146817019">
    <w:abstractNumId w:val="20"/>
  </w:num>
  <w:num w:numId="4" w16cid:durableId="1856577254">
    <w:abstractNumId w:val="16"/>
  </w:num>
  <w:num w:numId="5" w16cid:durableId="216747254">
    <w:abstractNumId w:val="20"/>
    <w:lvlOverride w:ilvl="0"/>
  </w:num>
  <w:num w:numId="6" w16cid:durableId="86194962">
    <w:abstractNumId w:val="20"/>
    <w:lvlOverride w:ilvl="0"/>
  </w:num>
  <w:num w:numId="7" w16cid:durableId="1241283516">
    <w:abstractNumId w:val="20"/>
    <w:lvlOverride w:ilvl="0"/>
  </w:num>
  <w:num w:numId="8" w16cid:durableId="2117408535">
    <w:abstractNumId w:val="20"/>
    <w:lvlOverride w:ilvl="0"/>
  </w:num>
  <w:num w:numId="9" w16cid:durableId="1576282064">
    <w:abstractNumId w:val="20"/>
    <w:lvlOverride w:ilvl="0"/>
  </w:num>
  <w:num w:numId="10" w16cid:durableId="872883124">
    <w:abstractNumId w:val="20"/>
    <w:lvlOverride w:ilvl="0"/>
  </w:num>
  <w:num w:numId="11" w16cid:durableId="1598560636">
    <w:abstractNumId w:val="24"/>
    <w:lvlOverride w:ilvl="0">
      <w:startOverride w:val="1"/>
    </w:lvlOverride>
  </w:num>
  <w:num w:numId="12" w16cid:durableId="536426642">
    <w:abstractNumId w:val="24"/>
    <w:lvlOverride w:ilvl="0">
      <w:startOverride w:val="1"/>
    </w:lvlOverride>
  </w:num>
  <w:num w:numId="13" w16cid:durableId="1520387521">
    <w:abstractNumId w:val="8"/>
  </w:num>
  <w:num w:numId="14" w16cid:durableId="1411780071">
    <w:abstractNumId w:val="11"/>
  </w:num>
  <w:num w:numId="15" w16cid:durableId="77796266">
    <w:abstractNumId w:val="3"/>
  </w:num>
  <w:num w:numId="16" w16cid:durableId="158348360">
    <w:abstractNumId w:val="11"/>
  </w:num>
  <w:num w:numId="17" w16cid:durableId="1325357312">
    <w:abstractNumId w:val="2"/>
  </w:num>
  <w:num w:numId="18" w16cid:durableId="728311892">
    <w:abstractNumId w:val="11"/>
  </w:num>
  <w:num w:numId="19" w16cid:durableId="836766201">
    <w:abstractNumId w:val="9"/>
  </w:num>
  <w:num w:numId="20" w16cid:durableId="518351526">
    <w:abstractNumId w:val="9"/>
  </w:num>
  <w:num w:numId="21" w16cid:durableId="1226378892">
    <w:abstractNumId w:val="7"/>
  </w:num>
  <w:num w:numId="22" w16cid:durableId="398941651">
    <w:abstractNumId w:val="7"/>
  </w:num>
  <w:num w:numId="23" w16cid:durableId="1943344551">
    <w:abstractNumId w:val="6"/>
  </w:num>
  <w:num w:numId="24" w16cid:durableId="1966429784">
    <w:abstractNumId w:val="6"/>
  </w:num>
  <w:num w:numId="25" w16cid:durableId="953368203">
    <w:abstractNumId w:val="10"/>
  </w:num>
  <w:num w:numId="26" w16cid:durableId="258805180">
    <w:abstractNumId w:val="10"/>
  </w:num>
  <w:num w:numId="27" w16cid:durableId="1930187157">
    <w:abstractNumId w:val="10"/>
  </w:num>
  <w:num w:numId="28" w16cid:durableId="195385556">
    <w:abstractNumId w:val="10"/>
  </w:num>
  <w:num w:numId="29" w16cid:durableId="864176347">
    <w:abstractNumId w:val="10"/>
  </w:num>
  <w:num w:numId="30" w16cid:durableId="33963862">
    <w:abstractNumId w:val="18"/>
  </w:num>
  <w:num w:numId="31" w16cid:durableId="1108547865">
    <w:abstractNumId w:val="22"/>
  </w:num>
  <w:num w:numId="32" w16cid:durableId="690881993">
    <w:abstractNumId w:val="5"/>
  </w:num>
  <w:num w:numId="33" w16cid:durableId="908228960">
    <w:abstractNumId w:val="4"/>
  </w:num>
  <w:num w:numId="34" w16cid:durableId="1336226673">
    <w:abstractNumId w:val="1"/>
  </w:num>
  <w:num w:numId="35" w16cid:durableId="987174800">
    <w:abstractNumId w:val="0"/>
  </w:num>
  <w:num w:numId="36" w16cid:durableId="1647736272">
    <w:abstractNumId w:val="14"/>
  </w:num>
  <w:num w:numId="37" w16cid:durableId="1894077594">
    <w:abstractNumId w:val="12"/>
  </w:num>
  <w:num w:numId="38" w16cid:durableId="1745830849">
    <w:abstractNumId w:val="17"/>
  </w:num>
  <w:num w:numId="39" w16cid:durableId="181825159">
    <w:abstractNumId w:val="21"/>
  </w:num>
  <w:num w:numId="40" w16cid:durableId="1408845952">
    <w:abstractNumId w:val="13"/>
  </w:num>
  <w:num w:numId="41" w16cid:durableId="1811050606">
    <w:abstractNumId w:val="19"/>
  </w:num>
  <w:num w:numId="42" w16cid:durableId="1899239994">
    <w:abstractNumId w:val="8"/>
    <w:lvlOverride w:ilvl="0">
      <w:startOverride w:val="1"/>
    </w:lvlOverride>
  </w:num>
  <w:num w:numId="43" w16cid:durableId="546334443">
    <w:abstractNumId w:val="8"/>
    <w:lvlOverride w:ilvl="0">
      <w:startOverride w:val="1"/>
    </w:lvlOverride>
  </w:num>
  <w:num w:numId="44" w16cid:durableId="1759790033">
    <w:abstractNumId w:val="23"/>
  </w:num>
  <w:num w:numId="45" w16cid:durableId="462119471">
    <w:abstractNumId w:val="15"/>
  </w:num>
  <w:num w:numId="46" w16cid:durableId="14347875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007237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16C58"/>
    <w:rsid w:val="00986A14"/>
    <w:rsid w:val="00A16C58"/>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1F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A14"/>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986A14"/>
    <w:pPr>
      <w:keepNext/>
      <w:keepLines/>
      <w:pageBreakBefore/>
      <w:numPr>
        <w:numId w:val="25"/>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986A14"/>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986A14"/>
    <w:pPr>
      <w:numPr>
        <w:ilvl w:val="2"/>
      </w:numPr>
      <w:ind w:left="1134" w:hanging="1134"/>
      <w:outlineLvl w:val="2"/>
    </w:pPr>
    <w:rPr>
      <w:bCs/>
    </w:rPr>
  </w:style>
  <w:style w:type="paragraph" w:styleId="Heading4">
    <w:name w:val="heading 4"/>
    <w:basedOn w:val="Heading2"/>
    <w:next w:val="Normal"/>
    <w:link w:val="Heading4Char"/>
    <w:unhideWhenUsed/>
    <w:qFormat/>
    <w:rsid w:val="00986A14"/>
    <w:pPr>
      <w:numPr>
        <w:ilvl w:val="3"/>
      </w:numPr>
      <w:ind w:left="1418" w:hanging="1418"/>
      <w:outlineLvl w:val="3"/>
    </w:pPr>
    <w:rPr>
      <w:bCs/>
      <w:iCs/>
    </w:rPr>
  </w:style>
  <w:style w:type="paragraph" w:styleId="Heading5">
    <w:name w:val="heading 5"/>
    <w:basedOn w:val="Heading2"/>
    <w:next w:val="Normal"/>
    <w:link w:val="Heading5Char"/>
    <w:unhideWhenUsed/>
    <w:qFormat/>
    <w:rsid w:val="00986A14"/>
    <w:pPr>
      <w:numPr>
        <w:ilvl w:val="4"/>
      </w:numPr>
      <w:ind w:left="1701" w:hanging="1701"/>
      <w:outlineLvl w:val="4"/>
    </w:pPr>
  </w:style>
  <w:style w:type="paragraph" w:styleId="Heading6">
    <w:name w:val="heading 6"/>
    <w:basedOn w:val="Heading2"/>
    <w:next w:val="Normal"/>
    <w:link w:val="Heading6Char"/>
    <w:uiPriority w:val="9"/>
    <w:unhideWhenUsed/>
    <w:rsid w:val="00986A14"/>
    <w:pPr>
      <w:numPr>
        <w:ilvl w:val="5"/>
      </w:numPr>
      <w:ind w:left="1871" w:hanging="1871"/>
      <w:outlineLvl w:val="5"/>
    </w:pPr>
    <w:rPr>
      <w:iCs/>
    </w:rPr>
  </w:style>
  <w:style w:type="paragraph" w:styleId="Heading7">
    <w:name w:val="heading 7"/>
    <w:basedOn w:val="Heading2"/>
    <w:next w:val="Normal"/>
    <w:link w:val="Heading7Char"/>
    <w:uiPriority w:val="9"/>
    <w:unhideWhenUsed/>
    <w:rsid w:val="00986A14"/>
    <w:pPr>
      <w:numPr>
        <w:ilvl w:val="6"/>
      </w:numPr>
      <w:ind w:left="1985" w:hanging="1985"/>
      <w:outlineLvl w:val="6"/>
    </w:pPr>
    <w:rPr>
      <w:iCs/>
    </w:rPr>
  </w:style>
  <w:style w:type="paragraph" w:styleId="Heading8">
    <w:name w:val="heading 8"/>
    <w:basedOn w:val="Heading2"/>
    <w:next w:val="Normal"/>
    <w:link w:val="Heading8Char"/>
    <w:uiPriority w:val="9"/>
    <w:unhideWhenUsed/>
    <w:rsid w:val="00986A14"/>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986A14"/>
    <w:pPr>
      <w:numPr>
        <w:ilvl w:val="8"/>
      </w:numPr>
      <w:ind w:left="2495" w:hanging="2495"/>
      <w:outlineLvl w:val="8"/>
    </w:pPr>
    <w:rPr>
      <w:iCs/>
      <w:szCs w:val="20"/>
    </w:rPr>
  </w:style>
  <w:style w:type="character" w:default="1" w:styleId="DefaultParagraphFont">
    <w:name w:val="Default Paragraph Font"/>
    <w:uiPriority w:val="1"/>
    <w:semiHidden/>
    <w:unhideWhenUsed/>
    <w:rsid w:val="00986A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6A14"/>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986A14"/>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986A14"/>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986A14"/>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986A14"/>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986A14"/>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986A14"/>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986A14"/>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986A14"/>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986A14"/>
    <w:pPr>
      <w:keepNext w:val="0"/>
      <w:spacing w:before="0"/>
    </w:pPr>
  </w:style>
  <w:style w:type="paragraph" w:styleId="TOC3">
    <w:name w:val="toc 3"/>
    <w:basedOn w:val="TOC1"/>
    <w:autoRedefine/>
    <w:uiPriority w:val="39"/>
    <w:unhideWhenUsed/>
    <w:rsid w:val="00986A14"/>
    <w:pPr>
      <w:keepNext w:val="0"/>
      <w:tabs>
        <w:tab w:val="left" w:pos="1418"/>
      </w:tabs>
      <w:spacing w:before="0"/>
      <w:ind w:left="1418" w:hanging="794"/>
    </w:pPr>
  </w:style>
  <w:style w:type="paragraph" w:styleId="TOC4">
    <w:name w:val="toc 4"/>
    <w:basedOn w:val="TOC3"/>
    <w:next w:val="Normal"/>
    <w:autoRedefine/>
    <w:uiPriority w:val="39"/>
    <w:unhideWhenUsed/>
    <w:rsid w:val="00986A14"/>
    <w:pPr>
      <w:tabs>
        <w:tab w:val="left" w:pos="1985"/>
      </w:tabs>
      <w:ind w:right="851"/>
    </w:pPr>
  </w:style>
  <w:style w:type="paragraph" w:styleId="TOC5">
    <w:name w:val="toc 5"/>
    <w:basedOn w:val="TOC4"/>
    <w:next w:val="Normal"/>
    <w:autoRedefine/>
    <w:uiPriority w:val="39"/>
    <w:unhideWhenUsed/>
    <w:rsid w:val="00986A14"/>
  </w:style>
  <w:style w:type="character" w:customStyle="1" w:styleId="SAPKeyboard">
    <w:name w:val="SAP_Keyboard"/>
    <w:basedOn w:val="SAPMonospace"/>
    <w:uiPriority w:val="1"/>
    <w:qFormat/>
    <w:rsid w:val="00986A14"/>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986A14"/>
    <w:pPr>
      <w:keepLines/>
      <w:spacing w:before="240" w:after="240" w:line="360" w:lineRule="auto"/>
      <w:jc w:val="center"/>
    </w:pPr>
    <w:rPr>
      <w:sz w:val="16"/>
    </w:rPr>
  </w:style>
  <w:style w:type="character" w:customStyle="1" w:styleId="StandardChar">
    <w:name w:val="Standard Char"/>
    <w:basedOn w:val="DefaultParagraphFont"/>
    <w:link w:val="Standard"/>
    <w:rsid w:val="00986A14"/>
    <w:rPr>
      <w:sz w:val="20"/>
      <w:szCs w:val="24"/>
    </w:rPr>
  </w:style>
  <w:style w:type="character" w:customStyle="1" w:styleId="TitleChar">
    <w:name w:val="Title Char"/>
    <w:basedOn w:val="StandardChar"/>
    <w:link w:val="Title"/>
    <w:uiPriority w:val="10"/>
    <w:rsid w:val="00986A14"/>
    <w:rPr>
      <w:rFonts w:cs="Arial"/>
      <w:b/>
      <w:bCs/>
      <w:color w:val="333399"/>
      <w:sz w:val="48"/>
      <w:szCs w:val="32"/>
    </w:rPr>
  </w:style>
  <w:style w:type="character" w:customStyle="1" w:styleId="SAPGraphicParagraphChar">
    <w:name w:val="SAP_GraphicParagraph Char"/>
    <w:basedOn w:val="TitleChar"/>
    <w:link w:val="SAPGraphicParagraph"/>
    <w:rsid w:val="00986A14"/>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986A14"/>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986A14"/>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986A14"/>
    <w:pPr>
      <w:numPr>
        <w:numId w:val="0"/>
      </w:numPr>
      <w:outlineLvl w:val="9"/>
    </w:pPr>
  </w:style>
  <w:style w:type="character" w:customStyle="1" w:styleId="SAPHeading1NoNumberChar">
    <w:name w:val="SAP_Heading1NoNumber Char"/>
    <w:basedOn w:val="TitleChar"/>
    <w:link w:val="SAPHeading1NoNumber"/>
    <w:rsid w:val="00986A14"/>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986A14"/>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986A14"/>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986A14"/>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986A14"/>
    <w:pPr>
      <w:numPr>
        <w:numId w:val="47"/>
      </w:numPr>
    </w:pPr>
  </w:style>
  <w:style w:type="paragraph" w:styleId="ListNumber2">
    <w:name w:val="List Number 2"/>
    <w:basedOn w:val="Normal"/>
    <w:uiPriority w:val="99"/>
    <w:qFormat/>
    <w:rsid w:val="00986A14"/>
    <w:pPr>
      <w:numPr>
        <w:ilvl w:val="1"/>
        <w:numId w:val="47"/>
      </w:numPr>
    </w:pPr>
  </w:style>
  <w:style w:type="paragraph" w:styleId="ListNumber3">
    <w:name w:val="List Number 3"/>
    <w:basedOn w:val="Normal"/>
    <w:uiPriority w:val="99"/>
    <w:qFormat/>
    <w:rsid w:val="00986A14"/>
    <w:pPr>
      <w:numPr>
        <w:ilvl w:val="2"/>
        <w:numId w:val="47"/>
      </w:numPr>
    </w:pPr>
  </w:style>
  <w:style w:type="paragraph" w:styleId="ListBullet">
    <w:name w:val="List Bullet"/>
    <w:basedOn w:val="Normal"/>
    <w:uiPriority w:val="99"/>
    <w:qFormat/>
    <w:rsid w:val="00986A14"/>
    <w:pPr>
      <w:numPr>
        <w:numId w:val="19"/>
      </w:numPr>
      <w:ind w:left="341" w:hanging="284"/>
    </w:pPr>
  </w:style>
  <w:style w:type="paragraph" w:styleId="ListBullet2">
    <w:name w:val="List Bullet 2"/>
    <w:basedOn w:val="Normal"/>
    <w:uiPriority w:val="99"/>
    <w:qFormat/>
    <w:rsid w:val="00986A14"/>
    <w:pPr>
      <w:numPr>
        <w:numId w:val="21"/>
      </w:numPr>
      <w:ind w:left="681" w:hanging="284"/>
    </w:pPr>
  </w:style>
  <w:style w:type="paragraph" w:styleId="ListBullet3">
    <w:name w:val="List Bullet 3"/>
    <w:basedOn w:val="Normal"/>
    <w:uiPriority w:val="99"/>
    <w:qFormat/>
    <w:rsid w:val="00986A14"/>
    <w:pPr>
      <w:numPr>
        <w:numId w:val="23"/>
      </w:numPr>
      <w:ind w:left="1021" w:hanging="284"/>
    </w:pPr>
  </w:style>
  <w:style w:type="paragraph" w:styleId="ListContinue">
    <w:name w:val="List Continue"/>
    <w:basedOn w:val="Normal"/>
    <w:uiPriority w:val="99"/>
    <w:qFormat/>
    <w:rsid w:val="00986A14"/>
    <w:pPr>
      <w:ind w:left="340"/>
    </w:pPr>
  </w:style>
  <w:style w:type="paragraph" w:styleId="ListContinue2">
    <w:name w:val="List Continue 2"/>
    <w:basedOn w:val="Normal"/>
    <w:uiPriority w:val="99"/>
    <w:qFormat/>
    <w:rsid w:val="00986A14"/>
    <w:pPr>
      <w:ind w:left="680"/>
    </w:pPr>
  </w:style>
  <w:style w:type="paragraph" w:styleId="ListContinue3">
    <w:name w:val="List Continue 3"/>
    <w:basedOn w:val="Normal"/>
    <w:uiPriority w:val="99"/>
    <w:qFormat/>
    <w:rsid w:val="00986A14"/>
    <w:pPr>
      <w:ind w:left="1021"/>
    </w:pPr>
  </w:style>
  <w:style w:type="character" w:customStyle="1" w:styleId="Heading1Char">
    <w:name w:val="Heading 1 Char"/>
    <w:basedOn w:val="DefaultParagraphFont"/>
    <w:link w:val="Heading1"/>
    <w:uiPriority w:val="9"/>
    <w:locked/>
    <w:rsid w:val="00986A14"/>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986A14"/>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986A14"/>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986A14"/>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986A14"/>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986A14"/>
    <w:rPr>
      <w:rFonts w:ascii="SAP-icons" w:hAnsi="SAP-icons" w:cs="Times New Roman"/>
      <w:color w:val="7F7F7F" w:themeColor="text1" w:themeTint="80"/>
      <w:sz w:val="18"/>
    </w:rPr>
  </w:style>
  <w:style w:type="table" w:styleId="TableGrid">
    <w:name w:val="Table Grid"/>
    <w:basedOn w:val="TableNormal"/>
    <w:uiPriority w:val="59"/>
    <w:rsid w:val="00986A14"/>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986A14"/>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986A14"/>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986A14"/>
    <w:rPr>
      <w:rFonts w:ascii="BentonSans Medium" w:hAnsi="BentonSans Medium"/>
      <w:sz w:val="20"/>
    </w:rPr>
  </w:style>
  <w:style w:type="paragraph" w:customStyle="1" w:styleId="SAPSecurityLevel">
    <w:name w:val="SAP_SecurityLevel"/>
    <w:basedOn w:val="SAPMainTitle"/>
    <w:locked/>
    <w:rsid w:val="00986A14"/>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986A14"/>
    <w:rPr>
      <w:rFonts w:ascii="BentonSans Book" w:hAnsi="BentonSans Book" w:cs="Times New Roman"/>
      <w:color w:val="0076CB"/>
      <w:sz w:val="18"/>
      <w:u w:val="none"/>
    </w:rPr>
  </w:style>
  <w:style w:type="paragraph" w:customStyle="1" w:styleId="SAPMaterialNumber">
    <w:name w:val="SAP_MaterialNumber"/>
    <w:basedOn w:val="SAPDocumentVersion"/>
    <w:locked/>
    <w:rsid w:val="00986A14"/>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986A14"/>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986A14"/>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986A14"/>
    <w:rPr>
      <w:rFonts w:ascii="BentonSans Bold" w:hAnsi="BentonSans Bold" w:cs="Times New Roman"/>
    </w:rPr>
  </w:style>
  <w:style w:type="character" w:customStyle="1" w:styleId="SAPFooterSecurityLevel">
    <w:name w:val="SAP_Footer_SecurityLevel"/>
    <w:basedOn w:val="DefaultParagraphFont"/>
    <w:uiPriority w:val="1"/>
    <w:locked/>
    <w:rsid w:val="00986A14"/>
    <w:rPr>
      <w:rFonts w:cs="Times New Roman"/>
      <w:caps/>
      <w:spacing w:val="6"/>
    </w:rPr>
  </w:style>
  <w:style w:type="paragraph" w:customStyle="1" w:styleId="SAPLastPageGray">
    <w:name w:val="SAP_LastPage_Gray"/>
    <w:basedOn w:val="Normal"/>
    <w:locked/>
    <w:rsid w:val="00986A14"/>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986A14"/>
    <w:pPr>
      <w:spacing w:before="0" w:after="0" w:line="180" w:lineRule="exact"/>
    </w:pPr>
    <w:rPr>
      <w:rFonts w:cs="Arial"/>
      <w:sz w:val="12"/>
      <w:szCs w:val="18"/>
      <w:lang w:val="de-DE"/>
    </w:rPr>
  </w:style>
  <w:style w:type="paragraph" w:customStyle="1" w:styleId="SAPFooterright">
    <w:name w:val="SAP_Footer_right"/>
    <w:basedOn w:val="SAPFooterleft"/>
    <w:locked/>
    <w:rsid w:val="00986A14"/>
    <w:pPr>
      <w:jc w:val="right"/>
    </w:pPr>
    <w:rPr>
      <w:noProof/>
    </w:rPr>
  </w:style>
  <w:style w:type="paragraph" w:customStyle="1" w:styleId="SAPFooterCurrentTopicRight">
    <w:name w:val="SAP_Footer_CurrentTopicRight"/>
    <w:basedOn w:val="SAPFooterright"/>
    <w:qFormat/>
    <w:locked/>
    <w:rsid w:val="00986A14"/>
    <w:rPr>
      <w:rFonts w:ascii="BentonSans Bold" w:hAnsi="BentonSans Bold"/>
    </w:rPr>
  </w:style>
  <w:style w:type="paragraph" w:customStyle="1" w:styleId="SAPFooterCurrentTopicLeft">
    <w:name w:val="SAP_Footer_CurrentTopicLeft"/>
    <w:basedOn w:val="SAPFooterleft"/>
    <w:qFormat/>
    <w:locked/>
    <w:rsid w:val="00986A14"/>
    <w:rPr>
      <w:rFonts w:ascii="BentonSans Bold" w:hAnsi="BentonSans Bold"/>
    </w:rPr>
  </w:style>
  <w:style w:type="paragraph" w:styleId="Header">
    <w:name w:val="header"/>
    <w:basedOn w:val="Normal"/>
    <w:link w:val="HeaderChar"/>
    <w:uiPriority w:val="99"/>
    <w:unhideWhenUsed/>
    <w:rsid w:val="00986A14"/>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986A14"/>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986A14"/>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986A14"/>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986A14"/>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986A14"/>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986A14"/>
    <w:pPr>
      <w:spacing w:before="120"/>
    </w:pPr>
    <w:rPr>
      <w:color w:val="000000" w:themeColor="text1"/>
      <w:sz w:val="28"/>
    </w:rPr>
  </w:style>
  <w:style w:type="paragraph" w:styleId="BalloonText">
    <w:name w:val="Balloon Text"/>
    <w:basedOn w:val="Normal"/>
    <w:link w:val="BalloonTextChar"/>
    <w:uiPriority w:val="99"/>
    <w:semiHidden/>
    <w:unhideWhenUsed/>
    <w:rsid w:val="00986A1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6A14"/>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986A14"/>
    <w:pPr>
      <w:spacing w:before="1080"/>
    </w:pPr>
    <w:rPr>
      <w:b/>
      <w:color w:val="999999"/>
      <w:sz w:val="20"/>
    </w:rPr>
  </w:style>
  <w:style w:type="paragraph" w:customStyle="1" w:styleId="SAPTargetAudience">
    <w:name w:val="SAP_TargetAudience"/>
    <w:basedOn w:val="Normal"/>
    <w:locked/>
    <w:rsid w:val="00986A14"/>
    <w:pPr>
      <w:ind w:left="170" w:right="170"/>
    </w:pPr>
  </w:style>
  <w:style w:type="table" w:customStyle="1" w:styleId="LightShading1">
    <w:name w:val="Light Shading1"/>
    <w:basedOn w:val="TableNormal"/>
    <w:uiPriority w:val="60"/>
    <w:locked/>
    <w:rsid w:val="00986A14"/>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986A14"/>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86A14"/>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986A1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986A14"/>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986A1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986A14"/>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986A14"/>
    <w:pPr>
      <w:ind w:left="680"/>
    </w:pPr>
  </w:style>
  <w:style w:type="paragraph" w:customStyle="1" w:styleId="SAPGreenTextNotPrinted">
    <w:name w:val="SAP_GreenText_(NotPrinted)"/>
    <w:basedOn w:val="Normal"/>
    <w:next w:val="Normal"/>
    <w:link w:val="SAPGreenTextNotPrintedChar"/>
    <w:qFormat/>
    <w:rsid w:val="00986A14"/>
    <w:rPr>
      <w:rFonts w:ascii="BentonSans Regular Italic" w:hAnsi="BentonSans Regular Italic"/>
      <w:vanish/>
      <w:color w:val="7B7B7B" w:themeColor="accent3" w:themeShade="BF"/>
    </w:rPr>
  </w:style>
  <w:style w:type="paragraph" w:customStyle="1" w:styleId="SAPHeader">
    <w:name w:val="SAP_Header"/>
    <w:basedOn w:val="Normal"/>
    <w:locked/>
    <w:rsid w:val="00986A14"/>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986A14"/>
    <w:rPr>
      <w:rFonts w:cs="Times New Roman"/>
      <w:color w:val="808080"/>
    </w:rPr>
  </w:style>
  <w:style w:type="character" w:styleId="FollowedHyperlink">
    <w:name w:val="FollowedHyperlink"/>
    <w:basedOn w:val="DefaultParagraphFont"/>
    <w:uiPriority w:val="99"/>
    <w:semiHidden/>
    <w:unhideWhenUsed/>
    <w:rsid w:val="00986A14"/>
    <w:rPr>
      <w:rFonts w:cs="Times New Roman"/>
      <w:color w:val="954F72" w:themeColor="followedHyperlink"/>
      <w:u w:val="single"/>
    </w:rPr>
  </w:style>
  <w:style w:type="character" w:styleId="SubtleEmphasis">
    <w:name w:val="Subtle Emphasis"/>
    <w:basedOn w:val="DefaultParagraphFont"/>
    <w:uiPriority w:val="19"/>
    <w:rsid w:val="00986A14"/>
    <w:rPr>
      <w:rFonts w:cs="Times New Roman"/>
      <w:i/>
      <w:iCs/>
      <w:color w:val="808080" w:themeColor="text1" w:themeTint="7F"/>
    </w:rPr>
  </w:style>
  <w:style w:type="character" w:styleId="Strong">
    <w:name w:val="Strong"/>
    <w:basedOn w:val="DefaultParagraphFont"/>
    <w:uiPriority w:val="22"/>
    <w:rsid w:val="00986A14"/>
    <w:rPr>
      <w:rFonts w:cs="Times New Roman"/>
      <w:b/>
      <w:bCs/>
    </w:rPr>
  </w:style>
  <w:style w:type="paragraph" w:customStyle="1" w:styleId="SAPCopyrightShort">
    <w:name w:val="SAP_CopyrightShort"/>
    <w:basedOn w:val="Normal"/>
    <w:locked/>
    <w:rsid w:val="00986A14"/>
    <w:pPr>
      <w:spacing w:before="11760" w:after="0" w:line="220" w:lineRule="exact"/>
      <w:ind w:left="-1418" w:right="-567"/>
    </w:pPr>
  </w:style>
  <w:style w:type="paragraph" w:customStyle="1" w:styleId="SAPLastPageCopyright">
    <w:name w:val="SAP_LastPage_Copyright"/>
    <w:basedOn w:val="SAPCopyrightShort"/>
    <w:locked/>
    <w:rsid w:val="00986A14"/>
  </w:style>
  <w:style w:type="paragraph" w:styleId="List">
    <w:name w:val="List"/>
    <w:basedOn w:val="Normal"/>
    <w:uiPriority w:val="99"/>
    <w:unhideWhenUsed/>
    <w:rsid w:val="00986A14"/>
    <w:pPr>
      <w:ind w:left="340" w:hanging="340"/>
      <w:contextualSpacing/>
    </w:pPr>
  </w:style>
  <w:style w:type="paragraph" w:styleId="List2">
    <w:name w:val="List 2"/>
    <w:basedOn w:val="Normal"/>
    <w:uiPriority w:val="99"/>
    <w:unhideWhenUsed/>
    <w:rsid w:val="00986A14"/>
    <w:pPr>
      <w:ind w:left="680" w:hanging="340"/>
      <w:contextualSpacing/>
    </w:pPr>
  </w:style>
  <w:style w:type="paragraph" w:styleId="List3">
    <w:name w:val="List 3"/>
    <w:basedOn w:val="Normal"/>
    <w:uiPriority w:val="99"/>
    <w:unhideWhenUsed/>
    <w:rsid w:val="00986A14"/>
    <w:pPr>
      <w:ind w:left="1020" w:hanging="340"/>
      <w:contextualSpacing/>
    </w:pPr>
  </w:style>
  <w:style w:type="paragraph" w:styleId="DocumentMap">
    <w:name w:val="Document Map"/>
    <w:basedOn w:val="Normal"/>
    <w:link w:val="DocumentMapChar"/>
    <w:uiPriority w:val="99"/>
    <w:semiHidden/>
    <w:unhideWhenUsed/>
    <w:rsid w:val="00986A14"/>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86A14"/>
    <w:rPr>
      <w:rFonts w:ascii="Tahoma" w:eastAsia="MS Mincho" w:hAnsi="Tahoma"/>
      <w:color w:val="000000" w:themeColor="text1"/>
      <w:kern w:val="0"/>
      <w:sz w:val="16"/>
      <w:szCs w:val="16"/>
      <w:lang w:eastAsia="en-US"/>
    </w:rPr>
  </w:style>
  <w:style w:type="paragraph" w:styleId="NoSpacing">
    <w:name w:val="No Spacing"/>
    <w:link w:val="NoSpacingChar"/>
    <w:uiPriority w:val="1"/>
    <w:rsid w:val="00986A14"/>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986A14"/>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986A14"/>
    <w:rPr>
      <w:rFonts w:cs="Times New Roman"/>
      <w:i/>
      <w:iCs/>
    </w:rPr>
  </w:style>
  <w:style w:type="paragraph" w:styleId="Quote">
    <w:name w:val="Quote"/>
    <w:basedOn w:val="Normal"/>
    <w:next w:val="Normal"/>
    <w:link w:val="QuoteChar"/>
    <w:uiPriority w:val="29"/>
    <w:rsid w:val="00986A14"/>
    <w:rPr>
      <w:i/>
      <w:iCs/>
    </w:rPr>
  </w:style>
  <w:style w:type="character" w:customStyle="1" w:styleId="QuoteChar">
    <w:name w:val="Quote Char"/>
    <w:basedOn w:val="DefaultParagraphFont"/>
    <w:link w:val="Quote"/>
    <w:uiPriority w:val="29"/>
    <w:rsid w:val="00986A14"/>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986A14"/>
    <w:rPr>
      <w:rFonts w:cs="Times New Roman"/>
      <w:smallCaps/>
      <w:color w:val="ED7D31" w:themeColor="accent2"/>
      <w:u w:val="single"/>
    </w:rPr>
  </w:style>
  <w:style w:type="paragraph" w:styleId="IntenseQuote">
    <w:name w:val="Intense Quote"/>
    <w:basedOn w:val="Normal"/>
    <w:next w:val="Normal"/>
    <w:link w:val="IntenseQuoteChar"/>
    <w:uiPriority w:val="30"/>
    <w:rsid w:val="00986A14"/>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986A14"/>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986A14"/>
    <w:rPr>
      <w:rFonts w:cs="Times New Roman"/>
      <w:b/>
      <w:bCs/>
      <w:smallCaps/>
      <w:color w:val="ED7D31" w:themeColor="accent2"/>
      <w:spacing w:val="5"/>
      <w:u w:val="single"/>
    </w:rPr>
  </w:style>
  <w:style w:type="character" w:styleId="IntenseEmphasis">
    <w:name w:val="Intense Emphasis"/>
    <w:basedOn w:val="DefaultParagraphFont"/>
    <w:uiPriority w:val="21"/>
    <w:rsid w:val="00986A14"/>
    <w:rPr>
      <w:rFonts w:cs="Times New Roman"/>
      <w:b/>
      <w:bCs/>
      <w:i/>
      <w:iCs/>
      <w:color w:val="4472C4" w:themeColor="accent1"/>
    </w:rPr>
  </w:style>
  <w:style w:type="paragraph" w:styleId="ListParagraph">
    <w:name w:val="List Paragraph"/>
    <w:basedOn w:val="Normal"/>
    <w:uiPriority w:val="34"/>
    <w:rsid w:val="00986A14"/>
    <w:pPr>
      <w:ind w:left="720"/>
      <w:contextualSpacing/>
    </w:pPr>
  </w:style>
  <w:style w:type="character" w:styleId="BookTitle">
    <w:name w:val="Book Title"/>
    <w:basedOn w:val="DefaultParagraphFont"/>
    <w:uiPriority w:val="33"/>
    <w:rsid w:val="00986A14"/>
    <w:rPr>
      <w:rFonts w:cs="Times New Roman"/>
      <w:b/>
      <w:bCs/>
      <w:smallCaps/>
      <w:spacing w:val="5"/>
    </w:rPr>
  </w:style>
  <w:style w:type="character" w:customStyle="1" w:styleId="SAPTextReference">
    <w:name w:val="SAP_TextReference"/>
    <w:basedOn w:val="SAPScreenElement"/>
    <w:uiPriority w:val="1"/>
    <w:qFormat/>
    <w:rsid w:val="00986A14"/>
    <w:rPr>
      <w:rFonts w:ascii="BentonSans Book Italic" w:hAnsi="BentonSans Book Italic" w:cs="Times New Roman"/>
      <w:color w:val="auto"/>
    </w:rPr>
  </w:style>
  <w:style w:type="character" w:customStyle="1" w:styleId="Superscript">
    <w:name w:val="Superscript"/>
    <w:basedOn w:val="DefaultParagraphFont"/>
    <w:uiPriority w:val="1"/>
    <w:rsid w:val="00986A14"/>
    <w:rPr>
      <w:rFonts w:cs="Times New Roman"/>
      <w:vertAlign w:val="superscript"/>
    </w:rPr>
  </w:style>
  <w:style w:type="character" w:customStyle="1" w:styleId="SAPGreenTextNotPrintedChar">
    <w:name w:val="SAP_GreenText_(NotPrinted) Char"/>
    <w:basedOn w:val="DefaultParagraphFont"/>
    <w:link w:val="SAPGreenTextNotPrinted"/>
    <w:rsid w:val="00986A14"/>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986A14"/>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986A14"/>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986A14"/>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986A14"/>
    <w:pPr>
      <w:spacing w:before="0" w:after="200" w:line="240" w:lineRule="auto"/>
    </w:pPr>
    <w:rPr>
      <w:i/>
      <w:iCs/>
      <w:color w:val="44546A" w:themeColor="text2"/>
      <w:szCs w:val="18"/>
    </w:rPr>
  </w:style>
  <w:style w:type="paragraph" w:customStyle="1" w:styleId="SAPXMLCodeblock">
    <w:name w:val="SAP_XML_Codeblock"/>
    <w:basedOn w:val="Normal"/>
    <w:qFormat/>
    <w:rsid w:val="00986A14"/>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4"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unique_13" TargetMode="External"/><Relationship Id="rId17" Type="http://schemas.openxmlformats.org/officeDocument/2006/relationships/footer" Target="footer2.xml"/><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yperlink" Target="http://www.sap.com/copyrigh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AP_S4HANA_ON-PREMISE/4cef93946a0b48ec89533b3c34443b85/17d958a88d244ee293aed687f9bfe37f.html?version=2023"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footer" Target="footer6.xml"/><Relationship Id="rId10" Type="http://schemas.openxmlformats.org/officeDocument/2006/relationships/hyperlink" Target="https://help.sap.com/viewer/S4HANA2021_AdminGuide/4469857122b84a28984a974c83dffe72.html"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655de4728664d1e9c99e9d3e67770a7.html?version=2023" TargetMode="External"/><Relationship Id="rId14" Type="http://schemas.openxmlformats.org/officeDocument/2006/relationships/header" Target="header1.xml"/><Relationship Id="rId22"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D91F0C44EF48759B46DEE6A9E67841"/>
        <w:category>
          <w:name w:val="General"/>
          <w:gallery w:val="placeholder"/>
        </w:category>
        <w:types>
          <w:type w:val="bbPlcHdr"/>
        </w:types>
        <w:behaviors>
          <w:behavior w:val="content"/>
        </w:behaviors>
        <w:guid w:val="{88EA6CCF-07EA-4640-8AE0-C93D6CAD3C17}"/>
      </w:docPartPr>
      <w:docPartBody>
        <w:p w:rsidR="002A4852" w:rsidRDefault="002A4852" w:rsidP="002A4852">
          <w:pPr>
            <w:pStyle w:val="2BD91F0C44EF48759B46DEE6A9E67841"/>
          </w:pPr>
          <w:r>
            <w:t>Enter Scope Item Name</w:t>
          </w:r>
        </w:p>
      </w:docPartBody>
    </w:docPart>
    <w:docPart>
      <w:docPartPr>
        <w:name w:val="AABCA9DB19904AA7910B8A7D586C8D75"/>
        <w:category>
          <w:name w:val="General"/>
          <w:gallery w:val="placeholder"/>
        </w:category>
        <w:types>
          <w:type w:val="bbPlcHdr"/>
        </w:types>
        <w:behaviors>
          <w:behavior w:val="content"/>
        </w:behaviors>
        <w:guid w:val="{CBA207F1-6B0D-4E9E-BE68-A8104E2B1868}"/>
      </w:docPartPr>
      <w:docPartBody>
        <w:p w:rsidR="002A4852" w:rsidRDefault="002A4852" w:rsidP="002A4852">
          <w:pPr>
            <w:pStyle w:val="AABCA9DB19904AA7910B8A7D586C8D75"/>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852"/>
    <w:rsid w:val="002A485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0077AECB59749D1B1EC2B5EF28C81C3">
    <w:name w:val="E0077AECB59749D1B1EC2B5EF28C81C3"/>
    <w:rsid w:val="002A4852"/>
  </w:style>
  <w:style w:type="paragraph" w:customStyle="1" w:styleId="2BD91F0C44EF48759B46DEE6A9E67841">
    <w:name w:val="2BD91F0C44EF48759B46DEE6A9E67841"/>
    <w:rsid w:val="002A4852"/>
  </w:style>
  <w:style w:type="paragraph" w:customStyle="1" w:styleId="AABCA9DB19904AA7910B8A7D586C8D75">
    <w:name w:val="AABCA9DB19904AA7910B8A7D586C8D75"/>
    <w:rsid w:val="002A4852"/>
  </w:style>
  <w:style w:type="paragraph" w:customStyle="1" w:styleId="257D3F5F77D649D1BBB118EBD5A71E1E">
    <w:name w:val="257D3F5F77D649D1BBB118EBD5A71E1E"/>
    <w:rsid w:val="002A4852"/>
  </w:style>
  <w:style w:type="paragraph" w:customStyle="1" w:styleId="00775DEF2E71421C8382A181130B3702">
    <w:name w:val="00775DEF2E71421C8382A181130B3702"/>
    <w:rsid w:val="002A48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2006</Words>
  <Characters>11439</Characters>
  <Application>Microsoft Office Word</Application>
  <DocSecurity>4</DocSecurity>
  <Lines>95</Lines>
  <Paragraphs>26</Paragraphs>
  <ScaleCrop>false</ScaleCrop>
  <Manager/>
  <Company/>
  <LinksUpToDate>false</LinksUpToDate>
  <CharactersWithSpaces>13419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2024-09-09T07:29:00Z</dcterms:created>
  <dcterms:modified xsi:type="dcterms:W3CDTF">2024-09-09T07:29:00Z</dcterms:modified>
</cp:coreProperties>
</file>