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93A4F" w14:paraId="016761DD" w14:textId="77777777" w:rsidTr="00840D7B">
        <w:trPr>
          <w:trHeight w:val="636"/>
        </w:trPr>
        <w:tc>
          <w:tcPr>
            <w:tcW w:w="3227" w:type="dxa"/>
          </w:tcPr>
          <w:p w14:paraId="0A4BFA19" w14:textId="77777777" w:rsidR="00393A4F" w:rsidRPr="006A4D17" w:rsidRDefault="00393A4F" w:rsidP="00840D7B">
            <w:bookmarkStart w:id="0" w:name="unique_1"/>
            <w:bookmarkStart w:id="1" w:name="_Hlk107001998"/>
            <w:r w:rsidRPr="006A4D17">
              <w:rPr>
                <w:noProof/>
              </w:rPr>
              <w:drawing>
                <wp:anchor distT="0" distB="0" distL="114300" distR="114300" simplePos="0" relativeHeight="251659264" behindDoc="1" locked="0" layoutInCell="1" allowOverlap="1" wp14:anchorId="005DFCAA" wp14:editId="30B2C4C6">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2E52346" w14:textId="21D40829" w:rsidR="00393A4F" w:rsidRPr="00E540A2" w:rsidRDefault="00393A4F" w:rsidP="00393A4F">
            <w:pPr>
              <w:pStyle w:val="SAPCollateralType"/>
            </w:pPr>
            <w:r>
              <w:t>Test Script</w:t>
            </w:r>
          </w:p>
          <w:p w14:paraId="7B86E761" w14:textId="5173AB02" w:rsidR="00393A4F" w:rsidRPr="00CF3F1C" w:rsidRDefault="00393A4F" w:rsidP="00393A4F">
            <w:pPr>
              <w:pStyle w:val="SAPDocumentVersion"/>
            </w:pPr>
            <w:r>
              <w:t>SAP S/4HANA - 09-09-24</w:t>
            </w:r>
          </w:p>
        </w:tc>
      </w:tr>
      <w:tr w:rsidR="00393A4F" w14:paraId="7072931B" w14:textId="77777777" w:rsidTr="00840D7B">
        <w:trPr>
          <w:trHeight w:hRule="exact" w:val="1656"/>
        </w:trPr>
        <w:tc>
          <w:tcPr>
            <w:tcW w:w="3227" w:type="dxa"/>
          </w:tcPr>
          <w:p w14:paraId="762204DE" w14:textId="77777777" w:rsidR="00393A4F" w:rsidRPr="006A4D17" w:rsidRDefault="00393A4F" w:rsidP="00840D7B"/>
        </w:tc>
        <w:tc>
          <w:tcPr>
            <w:tcW w:w="11340" w:type="dxa"/>
          </w:tcPr>
          <w:p w14:paraId="31A68CF4" w14:textId="5D743CB9" w:rsidR="00393A4F" w:rsidRDefault="00393A4F" w:rsidP="00393A4F">
            <w:pPr>
              <w:pStyle w:val="SAPMainTitle"/>
            </w:pPr>
            <w:bookmarkStart w:id="2" w:name="maintitle"/>
            <w:r>
              <w:t>Predictive Analytics for Purchase Contract Quantity Consumption (1QR)</w:t>
            </w:r>
            <w:bookmarkEnd w:id="2"/>
            <w:r w:rsidRPr="00585F3D">
              <w:t xml:space="preserve"> </w:t>
            </w:r>
          </w:p>
          <w:p w14:paraId="5D7A2EBA" w14:textId="77777777" w:rsidR="00393A4F" w:rsidRDefault="00393A4F" w:rsidP="00840D7B"/>
          <w:p w14:paraId="335F775A" w14:textId="77777777" w:rsidR="00393A4F" w:rsidRPr="00585F3D" w:rsidRDefault="00393A4F" w:rsidP="00840D7B">
            <w:r w:rsidRPr="00DE3655">
              <w:rPr>
                <w:b/>
                <w:bCs/>
                <w:noProof/>
                <w:szCs w:val="28"/>
              </w:rPr>
              <w:drawing>
                <wp:anchor distT="0" distB="0" distL="114300" distR="114300" simplePos="0" relativeHeight="251660288" behindDoc="1" locked="0" layoutInCell="1" allowOverlap="1" wp14:anchorId="5533B08E" wp14:editId="3B090A8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93A4F" w14:paraId="2F4D8F7B" w14:textId="77777777" w:rsidTr="00840D7B">
        <w:trPr>
          <w:trHeight w:hRule="exact" w:val="481"/>
        </w:trPr>
        <w:tc>
          <w:tcPr>
            <w:tcW w:w="3227" w:type="dxa"/>
          </w:tcPr>
          <w:p w14:paraId="768263B9" w14:textId="77777777" w:rsidR="00393A4F" w:rsidRDefault="00393A4F" w:rsidP="00840D7B"/>
        </w:tc>
        <w:tc>
          <w:tcPr>
            <w:tcW w:w="11340" w:type="dxa"/>
          </w:tcPr>
          <w:p w14:paraId="0338A639" w14:textId="77777777" w:rsidR="00393A4F" w:rsidRDefault="00393A4F" w:rsidP="00840D7B">
            <w:pPr>
              <w:pStyle w:val="SAPSecurityLevel"/>
              <w:jc w:val="left"/>
            </w:pPr>
            <w:r>
              <w:t>PUBLIC</w:t>
            </w:r>
          </w:p>
        </w:tc>
      </w:tr>
    </w:tbl>
    <w:p w14:paraId="4D86330F" w14:textId="77777777" w:rsidR="00393A4F" w:rsidRPr="009B6859" w:rsidRDefault="00393A4F" w:rsidP="00CF50F7">
      <w:pPr>
        <w:pStyle w:val="SAPKeyblockTitle"/>
      </w:pPr>
      <w:r w:rsidRPr="009B6859">
        <w:t>Table of Contents</w:t>
      </w:r>
      <w:r w:rsidRPr="00BE29C5">
        <w:rPr>
          <w:rFonts w:ascii="BentonSans Book" w:hAnsi="BentonSans Book"/>
          <w:noProof/>
          <w:color w:val="000000" w:themeColor="text1"/>
          <w:sz w:val="18"/>
        </w:rPr>
        <w:t xml:space="preserve"> </w:t>
      </w:r>
    </w:p>
    <w:p w14:paraId="3E499B2E" w14:textId="6D960D3A" w:rsidR="00393A4F" w:rsidRDefault="00393A4F">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95200" w:history="1">
        <w:r w:rsidRPr="00B5115E">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B5115E">
          <w:rPr>
            <w:rStyle w:val="Hyperlink"/>
            <w:noProof/>
          </w:rPr>
          <w:t>Purpose</w:t>
        </w:r>
        <w:r>
          <w:rPr>
            <w:noProof/>
            <w:webHidden/>
          </w:rPr>
          <w:tab/>
        </w:r>
        <w:r>
          <w:rPr>
            <w:noProof/>
            <w:webHidden/>
          </w:rPr>
          <w:fldChar w:fldCharType="begin"/>
        </w:r>
        <w:r>
          <w:rPr>
            <w:noProof/>
            <w:webHidden/>
          </w:rPr>
          <w:instrText xml:space="preserve"> PAGEREF _Toc176795200 \h </w:instrText>
        </w:r>
        <w:r>
          <w:rPr>
            <w:noProof/>
            <w:webHidden/>
          </w:rPr>
        </w:r>
        <w:r>
          <w:rPr>
            <w:noProof/>
            <w:webHidden/>
          </w:rPr>
          <w:fldChar w:fldCharType="separate"/>
        </w:r>
        <w:r>
          <w:rPr>
            <w:noProof/>
            <w:webHidden/>
          </w:rPr>
          <w:t>2</w:t>
        </w:r>
        <w:r>
          <w:rPr>
            <w:noProof/>
            <w:webHidden/>
          </w:rPr>
          <w:fldChar w:fldCharType="end"/>
        </w:r>
      </w:hyperlink>
    </w:p>
    <w:p w14:paraId="28D31ABD" w14:textId="2D99C8C5" w:rsidR="00393A4F" w:rsidRDefault="00393A4F">
      <w:pPr>
        <w:pStyle w:val="TOC1"/>
        <w:rPr>
          <w:rFonts w:asciiTheme="minorHAnsi" w:eastAsiaTheme="minorEastAsia" w:hAnsiTheme="minorHAnsi" w:cstheme="minorBidi"/>
          <w:noProof/>
          <w:color w:val="auto"/>
          <w:kern w:val="2"/>
          <w:sz w:val="22"/>
          <w:szCs w:val="22"/>
          <w14:ligatures w14:val="standardContextual"/>
        </w:rPr>
      </w:pPr>
      <w:hyperlink w:anchor="_Toc176795201" w:history="1">
        <w:r w:rsidRPr="00B5115E">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B5115E">
          <w:rPr>
            <w:rStyle w:val="Hyperlink"/>
            <w:noProof/>
          </w:rPr>
          <w:t>Prerequisites</w:t>
        </w:r>
        <w:r>
          <w:rPr>
            <w:noProof/>
            <w:webHidden/>
          </w:rPr>
          <w:tab/>
        </w:r>
        <w:r>
          <w:rPr>
            <w:noProof/>
            <w:webHidden/>
          </w:rPr>
          <w:fldChar w:fldCharType="begin"/>
        </w:r>
        <w:r>
          <w:rPr>
            <w:noProof/>
            <w:webHidden/>
          </w:rPr>
          <w:instrText xml:space="preserve"> PAGEREF _Toc176795201 \h </w:instrText>
        </w:r>
        <w:r>
          <w:rPr>
            <w:noProof/>
            <w:webHidden/>
          </w:rPr>
        </w:r>
        <w:r>
          <w:rPr>
            <w:noProof/>
            <w:webHidden/>
          </w:rPr>
          <w:fldChar w:fldCharType="separate"/>
        </w:r>
        <w:r>
          <w:rPr>
            <w:noProof/>
            <w:webHidden/>
          </w:rPr>
          <w:t>3</w:t>
        </w:r>
        <w:r>
          <w:rPr>
            <w:noProof/>
            <w:webHidden/>
          </w:rPr>
          <w:fldChar w:fldCharType="end"/>
        </w:r>
      </w:hyperlink>
    </w:p>
    <w:p w14:paraId="45B59522" w14:textId="4FF8A9DC" w:rsidR="00393A4F" w:rsidRDefault="00393A4F">
      <w:pPr>
        <w:pStyle w:val="TOC2"/>
        <w:rPr>
          <w:rFonts w:asciiTheme="minorHAnsi" w:eastAsiaTheme="minorEastAsia" w:hAnsiTheme="minorHAnsi" w:cstheme="minorBidi"/>
          <w:noProof/>
          <w:color w:val="auto"/>
          <w:kern w:val="2"/>
          <w:sz w:val="22"/>
          <w:szCs w:val="22"/>
          <w14:ligatures w14:val="standardContextual"/>
        </w:rPr>
      </w:pPr>
      <w:hyperlink w:anchor="_Toc176795202" w:history="1">
        <w:r w:rsidRPr="00B5115E">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B5115E">
          <w:rPr>
            <w:rStyle w:val="Hyperlink"/>
            <w:noProof/>
          </w:rPr>
          <w:t>System Access</w:t>
        </w:r>
        <w:r>
          <w:rPr>
            <w:noProof/>
            <w:webHidden/>
          </w:rPr>
          <w:tab/>
        </w:r>
        <w:r>
          <w:rPr>
            <w:noProof/>
            <w:webHidden/>
          </w:rPr>
          <w:fldChar w:fldCharType="begin"/>
        </w:r>
        <w:r>
          <w:rPr>
            <w:noProof/>
            <w:webHidden/>
          </w:rPr>
          <w:instrText xml:space="preserve"> PAGEREF _Toc176795202 \h </w:instrText>
        </w:r>
        <w:r>
          <w:rPr>
            <w:noProof/>
            <w:webHidden/>
          </w:rPr>
        </w:r>
        <w:r>
          <w:rPr>
            <w:noProof/>
            <w:webHidden/>
          </w:rPr>
          <w:fldChar w:fldCharType="separate"/>
        </w:r>
        <w:r>
          <w:rPr>
            <w:noProof/>
            <w:webHidden/>
          </w:rPr>
          <w:t>3</w:t>
        </w:r>
        <w:r>
          <w:rPr>
            <w:noProof/>
            <w:webHidden/>
          </w:rPr>
          <w:fldChar w:fldCharType="end"/>
        </w:r>
      </w:hyperlink>
    </w:p>
    <w:p w14:paraId="62271656" w14:textId="4054CBCD" w:rsidR="00393A4F" w:rsidRDefault="00393A4F">
      <w:pPr>
        <w:pStyle w:val="TOC2"/>
        <w:rPr>
          <w:rFonts w:asciiTheme="minorHAnsi" w:eastAsiaTheme="minorEastAsia" w:hAnsiTheme="minorHAnsi" w:cstheme="minorBidi"/>
          <w:noProof/>
          <w:color w:val="auto"/>
          <w:kern w:val="2"/>
          <w:sz w:val="22"/>
          <w:szCs w:val="22"/>
          <w14:ligatures w14:val="standardContextual"/>
        </w:rPr>
      </w:pPr>
      <w:hyperlink w:anchor="_Toc176795203" w:history="1">
        <w:r w:rsidRPr="00B5115E">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B5115E">
          <w:rPr>
            <w:rStyle w:val="Hyperlink"/>
            <w:noProof/>
          </w:rPr>
          <w:t>Roles</w:t>
        </w:r>
        <w:r>
          <w:rPr>
            <w:noProof/>
            <w:webHidden/>
          </w:rPr>
          <w:tab/>
        </w:r>
        <w:r>
          <w:rPr>
            <w:noProof/>
            <w:webHidden/>
          </w:rPr>
          <w:fldChar w:fldCharType="begin"/>
        </w:r>
        <w:r>
          <w:rPr>
            <w:noProof/>
            <w:webHidden/>
          </w:rPr>
          <w:instrText xml:space="preserve"> PAGEREF _Toc176795203 \h </w:instrText>
        </w:r>
        <w:r>
          <w:rPr>
            <w:noProof/>
            <w:webHidden/>
          </w:rPr>
        </w:r>
        <w:r>
          <w:rPr>
            <w:noProof/>
            <w:webHidden/>
          </w:rPr>
          <w:fldChar w:fldCharType="separate"/>
        </w:r>
        <w:r>
          <w:rPr>
            <w:noProof/>
            <w:webHidden/>
          </w:rPr>
          <w:t>3</w:t>
        </w:r>
        <w:r>
          <w:rPr>
            <w:noProof/>
            <w:webHidden/>
          </w:rPr>
          <w:fldChar w:fldCharType="end"/>
        </w:r>
      </w:hyperlink>
    </w:p>
    <w:p w14:paraId="1090CB0B" w14:textId="03DA326D" w:rsidR="00393A4F" w:rsidRDefault="00393A4F">
      <w:pPr>
        <w:pStyle w:val="TOC2"/>
        <w:rPr>
          <w:rFonts w:asciiTheme="minorHAnsi" w:eastAsiaTheme="minorEastAsia" w:hAnsiTheme="minorHAnsi" w:cstheme="minorBidi"/>
          <w:noProof/>
          <w:color w:val="auto"/>
          <w:kern w:val="2"/>
          <w:sz w:val="22"/>
          <w:szCs w:val="22"/>
          <w14:ligatures w14:val="standardContextual"/>
        </w:rPr>
      </w:pPr>
      <w:hyperlink w:anchor="_Toc176795204" w:history="1">
        <w:r w:rsidRPr="00B5115E">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B5115E">
          <w:rPr>
            <w:rStyle w:val="Hyperlink"/>
            <w:noProof/>
          </w:rPr>
          <w:t>Business Conditions</w:t>
        </w:r>
        <w:r>
          <w:rPr>
            <w:noProof/>
            <w:webHidden/>
          </w:rPr>
          <w:tab/>
        </w:r>
        <w:r>
          <w:rPr>
            <w:noProof/>
            <w:webHidden/>
          </w:rPr>
          <w:fldChar w:fldCharType="begin"/>
        </w:r>
        <w:r>
          <w:rPr>
            <w:noProof/>
            <w:webHidden/>
          </w:rPr>
          <w:instrText xml:space="preserve"> PAGEREF _Toc176795204 \h </w:instrText>
        </w:r>
        <w:r>
          <w:rPr>
            <w:noProof/>
            <w:webHidden/>
          </w:rPr>
        </w:r>
        <w:r>
          <w:rPr>
            <w:noProof/>
            <w:webHidden/>
          </w:rPr>
          <w:fldChar w:fldCharType="separate"/>
        </w:r>
        <w:r>
          <w:rPr>
            <w:noProof/>
            <w:webHidden/>
          </w:rPr>
          <w:t>3</w:t>
        </w:r>
        <w:r>
          <w:rPr>
            <w:noProof/>
            <w:webHidden/>
          </w:rPr>
          <w:fldChar w:fldCharType="end"/>
        </w:r>
      </w:hyperlink>
    </w:p>
    <w:p w14:paraId="1DCA2AC2" w14:textId="30A2E0C3" w:rsidR="00393A4F" w:rsidRDefault="00393A4F">
      <w:pPr>
        <w:pStyle w:val="TOC2"/>
        <w:rPr>
          <w:rFonts w:asciiTheme="minorHAnsi" w:eastAsiaTheme="minorEastAsia" w:hAnsiTheme="minorHAnsi" w:cstheme="minorBidi"/>
          <w:noProof/>
          <w:color w:val="auto"/>
          <w:kern w:val="2"/>
          <w:sz w:val="22"/>
          <w:szCs w:val="22"/>
          <w14:ligatures w14:val="standardContextual"/>
        </w:rPr>
      </w:pPr>
      <w:hyperlink w:anchor="_Toc176795205" w:history="1">
        <w:r w:rsidRPr="00B5115E">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B5115E">
          <w:rPr>
            <w:rStyle w:val="Hyperlink"/>
            <w:noProof/>
          </w:rPr>
          <w:t>Data Prerequisites</w:t>
        </w:r>
        <w:r>
          <w:rPr>
            <w:noProof/>
            <w:webHidden/>
          </w:rPr>
          <w:tab/>
        </w:r>
        <w:r>
          <w:rPr>
            <w:noProof/>
            <w:webHidden/>
          </w:rPr>
          <w:fldChar w:fldCharType="begin"/>
        </w:r>
        <w:r>
          <w:rPr>
            <w:noProof/>
            <w:webHidden/>
          </w:rPr>
          <w:instrText xml:space="preserve"> PAGEREF _Toc176795205 \h </w:instrText>
        </w:r>
        <w:r>
          <w:rPr>
            <w:noProof/>
            <w:webHidden/>
          </w:rPr>
        </w:r>
        <w:r>
          <w:rPr>
            <w:noProof/>
            <w:webHidden/>
          </w:rPr>
          <w:fldChar w:fldCharType="separate"/>
        </w:r>
        <w:r>
          <w:rPr>
            <w:noProof/>
            <w:webHidden/>
          </w:rPr>
          <w:t>4</w:t>
        </w:r>
        <w:r>
          <w:rPr>
            <w:noProof/>
            <w:webHidden/>
          </w:rPr>
          <w:fldChar w:fldCharType="end"/>
        </w:r>
      </w:hyperlink>
    </w:p>
    <w:p w14:paraId="6FD70C12" w14:textId="477FCD55" w:rsidR="00393A4F" w:rsidRDefault="00393A4F">
      <w:pPr>
        <w:pStyle w:val="TOC1"/>
        <w:rPr>
          <w:rFonts w:asciiTheme="minorHAnsi" w:eastAsiaTheme="minorEastAsia" w:hAnsiTheme="minorHAnsi" w:cstheme="minorBidi"/>
          <w:noProof/>
          <w:color w:val="auto"/>
          <w:kern w:val="2"/>
          <w:sz w:val="22"/>
          <w:szCs w:val="22"/>
          <w14:ligatures w14:val="standardContextual"/>
        </w:rPr>
      </w:pPr>
      <w:hyperlink w:anchor="_Toc176795206" w:history="1">
        <w:r w:rsidRPr="00B5115E">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B5115E">
          <w:rPr>
            <w:rStyle w:val="Hyperlink"/>
            <w:noProof/>
          </w:rPr>
          <w:t>Overview Table</w:t>
        </w:r>
        <w:r>
          <w:rPr>
            <w:noProof/>
            <w:webHidden/>
          </w:rPr>
          <w:tab/>
        </w:r>
        <w:r>
          <w:rPr>
            <w:noProof/>
            <w:webHidden/>
          </w:rPr>
          <w:fldChar w:fldCharType="begin"/>
        </w:r>
        <w:r>
          <w:rPr>
            <w:noProof/>
            <w:webHidden/>
          </w:rPr>
          <w:instrText xml:space="preserve"> PAGEREF _Toc176795206 \h </w:instrText>
        </w:r>
        <w:r>
          <w:rPr>
            <w:noProof/>
            <w:webHidden/>
          </w:rPr>
        </w:r>
        <w:r>
          <w:rPr>
            <w:noProof/>
            <w:webHidden/>
          </w:rPr>
          <w:fldChar w:fldCharType="separate"/>
        </w:r>
        <w:r>
          <w:rPr>
            <w:noProof/>
            <w:webHidden/>
          </w:rPr>
          <w:t>5</w:t>
        </w:r>
        <w:r>
          <w:rPr>
            <w:noProof/>
            <w:webHidden/>
          </w:rPr>
          <w:fldChar w:fldCharType="end"/>
        </w:r>
      </w:hyperlink>
    </w:p>
    <w:p w14:paraId="27F70634" w14:textId="2EB3EB2D" w:rsidR="00393A4F" w:rsidRDefault="00393A4F">
      <w:pPr>
        <w:pStyle w:val="TOC1"/>
        <w:rPr>
          <w:rFonts w:asciiTheme="minorHAnsi" w:eastAsiaTheme="minorEastAsia" w:hAnsiTheme="minorHAnsi" w:cstheme="minorBidi"/>
          <w:noProof/>
          <w:color w:val="auto"/>
          <w:kern w:val="2"/>
          <w:sz w:val="22"/>
          <w:szCs w:val="22"/>
          <w14:ligatures w14:val="standardContextual"/>
        </w:rPr>
      </w:pPr>
      <w:hyperlink w:anchor="_Toc176795207" w:history="1">
        <w:r w:rsidRPr="00B5115E">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B5115E">
          <w:rPr>
            <w:rStyle w:val="Hyperlink"/>
            <w:noProof/>
          </w:rPr>
          <w:t>Test Procedures</w:t>
        </w:r>
        <w:r>
          <w:rPr>
            <w:noProof/>
            <w:webHidden/>
          </w:rPr>
          <w:tab/>
        </w:r>
        <w:r>
          <w:rPr>
            <w:noProof/>
            <w:webHidden/>
          </w:rPr>
          <w:fldChar w:fldCharType="begin"/>
        </w:r>
        <w:r>
          <w:rPr>
            <w:noProof/>
            <w:webHidden/>
          </w:rPr>
          <w:instrText xml:space="preserve"> PAGEREF _Toc176795207 \h </w:instrText>
        </w:r>
        <w:r>
          <w:rPr>
            <w:noProof/>
            <w:webHidden/>
          </w:rPr>
        </w:r>
        <w:r>
          <w:rPr>
            <w:noProof/>
            <w:webHidden/>
          </w:rPr>
          <w:fldChar w:fldCharType="separate"/>
        </w:r>
        <w:r>
          <w:rPr>
            <w:noProof/>
            <w:webHidden/>
          </w:rPr>
          <w:t>6</w:t>
        </w:r>
        <w:r>
          <w:rPr>
            <w:noProof/>
            <w:webHidden/>
          </w:rPr>
          <w:fldChar w:fldCharType="end"/>
        </w:r>
      </w:hyperlink>
    </w:p>
    <w:p w14:paraId="4AB5AF83" w14:textId="2A96AB60" w:rsidR="00393A4F" w:rsidRDefault="00393A4F">
      <w:pPr>
        <w:pStyle w:val="TOC2"/>
        <w:rPr>
          <w:rFonts w:asciiTheme="minorHAnsi" w:eastAsiaTheme="minorEastAsia" w:hAnsiTheme="minorHAnsi" w:cstheme="minorBidi"/>
          <w:noProof/>
          <w:color w:val="auto"/>
          <w:kern w:val="2"/>
          <w:sz w:val="22"/>
          <w:szCs w:val="22"/>
          <w14:ligatures w14:val="standardContextual"/>
        </w:rPr>
      </w:pPr>
      <w:hyperlink w:anchor="_Toc176795208" w:history="1">
        <w:r w:rsidRPr="00B5115E">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B5115E">
          <w:rPr>
            <w:rStyle w:val="Hyperlink"/>
            <w:noProof/>
          </w:rPr>
          <w:t>Intelligent Scenario Management</w:t>
        </w:r>
        <w:r>
          <w:rPr>
            <w:noProof/>
            <w:webHidden/>
          </w:rPr>
          <w:tab/>
        </w:r>
        <w:r>
          <w:rPr>
            <w:noProof/>
            <w:webHidden/>
          </w:rPr>
          <w:fldChar w:fldCharType="begin"/>
        </w:r>
        <w:r>
          <w:rPr>
            <w:noProof/>
            <w:webHidden/>
          </w:rPr>
          <w:instrText xml:space="preserve"> PAGEREF _Toc176795208 \h </w:instrText>
        </w:r>
        <w:r>
          <w:rPr>
            <w:noProof/>
            <w:webHidden/>
          </w:rPr>
        </w:r>
        <w:r>
          <w:rPr>
            <w:noProof/>
            <w:webHidden/>
          </w:rPr>
          <w:fldChar w:fldCharType="separate"/>
        </w:r>
        <w:r>
          <w:rPr>
            <w:noProof/>
            <w:webHidden/>
          </w:rPr>
          <w:t>6</w:t>
        </w:r>
        <w:r>
          <w:rPr>
            <w:noProof/>
            <w:webHidden/>
          </w:rPr>
          <w:fldChar w:fldCharType="end"/>
        </w:r>
      </w:hyperlink>
    </w:p>
    <w:p w14:paraId="371B1E64" w14:textId="3E1EE892" w:rsidR="00393A4F" w:rsidRDefault="00393A4F">
      <w:pPr>
        <w:pStyle w:val="TOC3"/>
        <w:rPr>
          <w:rFonts w:asciiTheme="minorHAnsi" w:eastAsiaTheme="minorEastAsia" w:hAnsiTheme="minorHAnsi" w:cstheme="minorBidi"/>
          <w:noProof/>
          <w:color w:val="auto"/>
          <w:kern w:val="2"/>
          <w:sz w:val="22"/>
          <w:szCs w:val="22"/>
          <w14:ligatures w14:val="standardContextual"/>
        </w:rPr>
      </w:pPr>
      <w:hyperlink w:anchor="_Toc176795209" w:history="1">
        <w:r w:rsidRPr="00B5115E">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B5115E">
          <w:rPr>
            <w:rStyle w:val="Hyperlink"/>
            <w:noProof/>
          </w:rPr>
          <w:t>Select and Train Model</w:t>
        </w:r>
        <w:r>
          <w:rPr>
            <w:noProof/>
            <w:webHidden/>
          </w:rPr>
          <w:tab/>
        </w:r>
        <w:r>
          <w:rPr>
            <w:noProof/>
            <w:webHidden/>
          </w:rPr>
          <w:fldChar w:fldCharType="begin"/>
        </w:r>
        <w:r>
          <w:rPr>
            <w:noProof/>
            <w:webHidden/>
          </w:rPr>
          <w:instrText xml:space="preserve"> PAGEREF _Toc176795209 \h </w:instrText>
        </w:r>
        <w:r>
          <w:rPr>
            <w:noProof/>
            <w:webHidden/>
          </w:rPr>
        </w:r>
        <w:r>
          <w:rPr>
            <w:noProof/>
            <w:webHidden/>
          </w:rPr>
          <w:fldChar w:fldCharType="separate"/>
        </w:r>
        <w:r>
          <w:rPr>
            <w:noProof/>
            <w:webHidden/>
          </w:rPr>
          <w:t>6</w:t>
        </w:r>
        <w:r>
          <w:rPr>
            <w:noProof/>
            <w:webHidden/>
          </w:rPr>
          <w:fldChar w:fldCharType="end"/>
        </w:r>
      </w:hyperlink>
    </w:p>
    <w:p w14:paraId="2669A817" w14:textId="4C9B52EE" w:rsidR="00393A4F" w:rsidRDefault="00393A4F">
      <w:pPr>
        <w:pStyle w:val="TOC3"/>
        <w:rPr>
          <w:rFonts w:asciiTheme="minorHAnsi" w:eastAsiaTheme="minorEastAsia" w:hAnsiTheme="minorHAnsi" w:cstheme="minorBidi"/>
          <w:noProof/>
          <w:color w:val="auto"/>
          <w:kern w:val="2"/>
          <w:sz w:val="22"/>
          <w:szCs w:val="22"/>
          <w14:ligatures w14:val="standardContextual"/>
        </w:rPr>
      </w:pPr>
      <w:hyperlink w:anchor="_Toc176795210" w:history="1">
        <w:r w:rsidRPr="00B5115E">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B5115E">
          <w:rPr>
            <w:rStyle w:val="Hyperlink"/>
            <w:noProof/>
          </w:rPr>
          <w:t>Set a Model Version to Active</w:t>
        </w:r>
        <w:r>
          <w:rPr>
            <w:noProof/>
            <w:webHidden/>
          </w:rPr>
          <w:tab/>
        </w:r>
        <w:r>
          <w:rPr>
            <w:noProof/>
            <w:webHidden/>
          </w:rPr>
          <w:fldChar w:fldCharType="begin"/>
        </w:r>
        <w:r>
          <w:rPr>
            <w:noProof/>
            <w:webHidden/>
          </w:rPr>
          <w:instrText xml:space="preserve"> PAGEREF _Toc176795210 \h </w:instrText>
        </w:r>
        <w:r>
          <w:rPr>
            <w:noProof/>
            <w:webHidden/>
          </w:rPr>
        </w:r>
        <w:r>
          <w:rPr>
            <w:noProof/>
            <w:webHidden/>
          </w:rPr>
          <w:fldChar w:fldCharType="separate"/>
        </w:r>
        <w:r>
          <w:rPr>
            <w:noProof/>
            <w:webHidden/>
          </w:rPr>
          <w:t>7</w:t>
        </w:r>
        <w:r>
          <w:rPr>
            <w:noProof/>
            <w:webHidden/>
          </w:rPr>
          <w:fldChar w:fldCharType="end"/>
        </w:r>
      </w:hyperlink>
    </w:p>
    <w:p w14:paraId="3E6231F4" w14:textId="2E1B79AA" w:rsidR="00393A4F" w:rsidRDefault="00393A4F">
      <w:pPr>
        <w:pStyle w:val="TOC2"/>
        <w:rPr>
          <w:rFonts w:asciiTheme="minorHAnsi" w:eastAsiaTheme="minorEastAsia" w:hAnsiTheme="minorHAnsi" w:cstheme="minorBidi"/>
          <w:noProof/>
          <w:color w:val="auto"/>
          <w:kern w:val="2"/>
          <w:sz w:val="22"/>
          <w:szCs w:val="22"/>
          <w14:ligatures w14:val="standardContextual"/>
        </w:rPr>
      </w:pPr>
      <w:hyperlink w:anchor="_Toc176795211" w:history="1">
        <w:r w:rsidRPr="00B5115E">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B5115E">
          <w:rPr>
            <w:rStyle w:val="Hyperlink"/>
            <w:noProof/>
          </w:rPr>
          <w:t>Quantity Contract Consumption</w:t>
        </w:r>
        <w:r>
          <w:rPr>
            <w:noProof/>
            <w:webHidden/>
          </w:rPr>
          <w:tab/>
        </w:r>
        <w:r>
          <w:rPr>
            <w:noProof/>
            <w:webHidden/>
          </w:rPr>
          <w:fldChar w:fldCharType="begin"/>
        </w:r>
        <w:r>
          <w:rPr>
            <w:noProof/>
            <w:webHidden/>
          </w:rPr>
          <w:instrText xml:space="preserve"> PAGEREF _Toc176795211 \h </w:instrText>
        </w:r>
        <w:r>
          <w:rPr>
            <w:noProof/>
            <w:webHidden/>
          </w:rPr>
        </w:r>
        <w:r>
          <w:rPr>
            <w:noProof/>
            <w:webHidden/>
          </w:rPr>
          <w:fldChar w:fldCharType="separate"/>
        </w:r>
        <w:r>
          <w:rPr>
            <w:noProof/>
            <w:webHidden/>
          </w:rPr>
          <w:t>8</w:t>
        </w:r>
        <w:r>
          <w:rPr>
            <w:noProof/>
            <w:webHidden/>
          </w:rPr>
          <w:fldChar w:fldCharType="end"/>
        </w:r>
      </w:hyperlink>
    </w:p>
    <w:p w14:paraId="5879E6C4" w14:textId="58232EF0" w:rsidR="00393A4F" w:rsidRPr="00FE477D" w:rsidRDefault="00393A4F" w:rsidP="00CF50F7">
      <w:r>
        <w:fldChar w:fldCharType="end"/>
      </w:r>
    </w:p>
    <w:p w14:paraId="5796E1B8" w14:textId="77777777" w:rsidR="00393A4F" w:rsidRDefault="00393A4F" w:rsidP="00CF50F7"/>
    <w:bookmarkEnd w:id="1"/>
    <w:p w14:paraId="525E227D" w14:textId="77777777" w:rsidR="00393A4F" w:rsidRDefault="00393A4F"/>
    <w:p w14:paraId="3825314F" w14:textId="77777777" w:rsidR="00614FAC" w:rsidRDefault="00393A4F">
      <w:pPr>
        <w:pStyle w:val="Heading1"/>
      </w:pPr>
      <w:bookmarkStart w:id="3" w:name="_Toc176795200"/>
      <w:r>
        <w:lastRenderedPageBreak/>
        <w:t>Purpose</w:t>
      </w:r>
      <w:bookmarkEnd w:id="0"/>
      <w:bookmarkEnd w:id="3"/>
    </w:p>
    <w:p w14:paraId="05E17DEB" w14:textId="77777777" w:rsidR="00614FAC" w:rsidRDefault="00393A4F">
      <w:r>
        <w:t xml:space="preserve">The Purchaser can analyze a high-level overview of important information, such as expiring contracts, overdue purchase orders, or urgent purchase requisitions, as well as an overview of different procurement KPIs. The Central </w:t>
      </w:r>
      <w:r>
        <w:t>Purchaser can use this information to predict full usage of a contract based on factors such as a historical data, other available influencing parameters.</w:t>
      </w:r>
    </w:p>
    <w:p w14:paraId="36A84829" w14:textId="77777777" w:rsidR="00614FAC" w:rsidRDefault="00393A4F">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0E511AD" w14:textId="77777777" w:rsidR="00614FAC" w:rsidRDefault="00614FAC"/>
    <w:tbl>
      <w:tblPr>
        <w:tblStyle w:val="SAPNote"/>
        <w:tblW w:w="4975" w:type="pct"/>
        <w:tblLook w:val="0480" w:firstRow="0" w:lastRow="0" w:firstColumn="1" w:lastColumn="0" w:noHBand="0" w:noVBand="1"/>
      </w:tblPr>
      <w:tblGrid>
        <w:gridCol w:w="14195"/>
      </w:tblGrid>
      <w:tr w:rsidR="00614FAC" w14:paraId="2E528748" w14:textId="77777777" w:rsidTr="00393A4F">
        <w:tc>
          <w:tcPr>
            <w:tcW w:w="0" w:type="auto"/>
          </w:tcPr>
          <w:p w14:paraId="1EE41050" w14:textId="77777777" w:rsidR="00614FAC" w:rsidRDefault="00393A4F">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F1CB42B" w14:textId="77777777" w:rsidR="00614FAC" w:rsidRDefault="00393A4F">
      <w:pPr>
        <w:pStyle w:val="Heading1"/>
      </w:pPr>
      <w:bookmarkStart w:id="4" w:name="unique_2"/>
      <w:bookmarkStart w:id="5" w:name="_Toc176795201"/>
      <w:r>
        <w:lastRenderedPageBreak/>
        <w:t>Prerequisites</w:t>
      </w:r>
      <w:bookmarkEnd w:id="4"/>
      <w:bookmarkEnd w:id="5"/>
    </w:p>
    <w:p w14:paraId="7B389562" w14:textId="77777777" w:rsidR="00614FAC" w:rsidRDefault="00393A4F">
      <w:r>
        <w:t>This section summarizes all the prerequisites for conducting the test in terms of systems, users, master data, organizational data, other test data and business conditions.</w:t>
      </w:r>
    </w:p>
    <w:p w14:paraId="44C7C08B" w14:textId="77777777" w:rsidR="00614FAC" w:rsidRDefault="00393A4F">
      <w:pPr>
        <w:pStyle w:val="Heading2"/>
      </w:pPr>
      <w:bookmarkStart w:id="6" w:name="unique_3"/>
      <w:bookmarkStart w:id="7" w:name="_Toc176795202"/>
      <w:r>
        <w:t>System Access</w:t>
      </w:r>
      <w:bookmarkEnd w:id="6"/>
      <w:bookmarkEnd w:id="7"/>
    </w:p>
    <w:tbl>
      <w:tblPr>
        <w:tblStyle w:val="SAPStandardTable"/>
        <w:tblW w:w="5000" w:type="pct"/>
        <w:tblInd w:w="0" w:type="dxa"/>
        <w:tblLook w:val="0620" w:firstRow="1" w:lastRow="0" w:firstColumn="0" w:lastColumn="0" w:noHBand="1" w:noVBand="1"/>
      </w:tblPr>
      <w:tblGrid>
        <w:gridCol w:w="868"/>
        <w:gridCol w:w="13436"/>
      </w:tblGrid>
      <w:tr w:rsidR="00614FAC" w:rsidRPr="00393A4F" w14:paraId="1BDC1768" w14:textId="77777777" w:rsidTr="00393A4F">
        <w:trPr>
          <w:cnfStyle w:val="100000000000" w:firstRow="1" w:lastRow="0" w:firstColumn="0" w:lastColumn="0" w:oddVBand="0" w:evenVBand="0" w:oddHBand="0" w:evenHBand="0" w:firstRowFirstColumn="0" w:firstRowLastColumn="0" w:lastRowFirstColumn="0" w:lastRowLastColumn="0"/>
        </w:trPr>
        <w:tc>
          <w:tcPr>
            <w:tcW w:w="0" w:type="auto"/>
          </w:tcPr>
          <w:p w14:paraId="3E327CB9" w14:textId="77777777" w:rsidR="00614FAC" w:rsidRPr="00393A4F" w:rsidRDefault="00393A4F">
            <w:pPr>
              <w:pStyle w:val="SAPTableHeader"/>
              <w:rPr>
                <w:sz w:val="16"/>
              </w:rPr>
            </w:pPr>
            <w:r w:rsidRPr="00393A4F">
              <w:rPr>
                <w:sz w:val="16"/>
              </w:rPr>
              <w:t>System</w:t>
            </w:r>
          </w:p>
        </w:tc>
        <w:tc>
          <w:tcPr>
            <w:tcW w:w="0" w:type="auto"/>
          </w:tcPr>
          <w:p w14:paraId="31E79216" w14:textId="77777777" w:rsidR="00614FAC" w:rsidRPr="00393A4F" w:rsidRDefault="00393A4F">
            <w:pPr>
              <w:pStyle w:val="SAPTableHeader"/>
              <w:rPr>
                <w:sz w:val="16"/>
              </w:rPr>
            </w:pPr>
            <w:r w:rsidRPr="00393A4F">
              <w:rPr>
                <w:sz w:val="16"/>
              </w:rPr>
              <w:t>Details</w:t>
            </w:r>
          </w:p>
        </w:tc>
      </w:tr>
      <w:tr w:rsidR="00614FAC" w:rsidRPr="00393A4F" w14:paraId="1C3970A9" w14:textId="77777777" w:rsidTr="00393A4F">
        <w:tc>
          <w:tcPr>
            <w:tcW w:w="0" w:type="auto"/>
          </w:tcPr>
          <w:p w14:paraId="657ABA36" w14:textId="77777777" w:rsidR="00614FAC" w:rsidRPr="00393A4F" w:rsidRDefault="00393A4F">
            <w:pPr>
              <w:rPr>
                <w:sz w:val="16"/>
              </w:rPr>
            </w:pPr>
            <w:r w:rsidRPr="00393A4F">
              <w:rPr>
                <w:sz w:val="16"/>
              </w:rPr>
              <w:t>System</w:t>
            </w:r>
          </w:p>
        </w:tc>
        <w:tc>
          <w:tcPr>
            <w:tcW w:w="0" w:type="auto"/>
          </w:tcPr>
          <w:p w14:paraId="304683C2" w14:textId="77777777" w:rsidR="00614FAC" w:rsidRPr="00393A4F" w:rsidRDefault="00393A4F">
            <w:pPr>
              <w:rPr>
                <w:sz w:val="16"/>
              </w:rPr>
            </w:pPr>
            <w:r w:rsidRPr="00393A4F">
              <w:rPr>
                <w:sz w:val="16"/>
              </w:rPr>
              <w:t xml:space="preserve">Accessible via SAP </w:t>
            </w:r>
            <w:r w:rsidRPr="00393A4F">
              <w:rPr>
                <w:sz w:val="16"/>
              </w:rPr>
              <w:t>Fiori launchpad. Your system administrator provides you with the URL to access the various apps assigned to your role.</w:t>
            </w:r>
          </w:p>
        </w:tc>
      </w:tr>
    </w:tbl>
    <w:p w14:paraId="62A3CC4C" w14:textId="77777777" w:rsidR="00614FAC" w:rsidRDefault="00393A4F">
      <w:pPr>
        <w:pStyle w:val="Heading2"/>
      </w:pPr>
      <w:bookmarkStart w:id="8" w:name="unique_4"/>
      <w:bookmarkStart w:id="9" w:name="_Toc176795203"/>
      <w:r>
        <w:t>Roles</w:t>
      </w:r>
      <w:bookmarkEnd w:id="8"/>
      <w:bookmarkEnd w:id="9"/>
    </w:p>
    <w:p w14:paraId="40E175B2" w14:textId="77777777" w:rsidR="00614FAC" w:rsidRDefault="00393A4F">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246D11B2" w14:textId="77777777" w:rsidR="00614FAC" w:rsidRDefault="00614FAC"/>
    <w:tbl>
      <w:tblPr>
        <w:tblStyle w:val="SAPNote"/>
        <w:tblW w:w="4975" w:type="pct"/>
        <w:tblLook w:val="0480" w:firstRow="0" w:lastRow="0" w:firstColumn="1" w:lastColumn="0" w:noHBand="0" w:noVBand="1"/>
      </w:tblPr>
      <w:tblGrid>
        <w:gridCol w:w="14195"/>
      </w:tblGrid>
      <w:tr w:rsidR="00614FAC" w14:paraId="096EC034" w14:textId="77777777" w:rsidTr="00393A4F">
        <w:tc>
          <w:tcPr>
            <w:tcW w:w="0" w:type="auto"/>
          </w:tcPr>
          <w:p w14:paraId="4CF202EA" w14:textId="77777777" w:rsidR="00393A4F" w:rsidRDefault="00393A4F">
            <w:r>
              <w:rPr>
                <w:rStyle w:val="SAPEmphasis"/>
              </w:rPr>
              <w:t xml:space="preserve">Note </w:t>
            </w:r>
            <w:r>
              <w:t>These roles or spaces are examples provided by SAP. You can use them as templates to create your own roles or spaces.</w:t>
            </w:r>
          </w:p>
          <w:p w14:paraId="3608C4B2" w14:textId="76252399" w:rsidR="00614FAC" w:rsidRDefault="00393A4F">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78D02EB4" w14:textId="77777777" w:rsidR="00393A4F" w:rsidRDefault="00393A4F">
      <w:pPr>
        <w:spacing w:before="0" w:after="0"/>
        <w:rPr>
          <w:vanish/>
        </w:rPr>
      </w:pPr>
    </w:p>
    <w:tbl>
      <w:tblPr>
        <w:tblStyle w:val="SAPStandardTable"/>
        <w:tblW w:w="5000" w:type="pct"/>
        <w:tblInd w:w="3" w:type="dxa"/>
        <w:tblLook w:val="0620" w:firstRow="1" w:lastRow="0" w:firstColumn="0" w:lastColumn="0" w:noHBand="1" w:noVBand="1"/>
      </w:tblPr>
      <w:tblGrid>
        <w:gridCol w:w="3655"/>
        <w:gridCol w:w="4402"/>
        <w:gridCol w:w="2863"/>
        <w:gridCol w:w="2460"/>
        <w:gridCol w:w="924"/>
      </w:tblGrid>
      <w:tr w:rsidR="00614FAC" w:rsidRPr="00393A4F" w14:paraId="045B81FB" w14:textId="77777777" w:rsidTr="00393A4F">
        <w:trPr>
          <w:cnfStyle w:val="100000000000" w:firstRow="1" w:lastRow="0" w:firstColumn="0" w:lastColumn="0" w:oddVBand="0" w:evenVBand="0" w:oddHBand="0" w:evenHBand="0" w:firstRowFirstColumn="0" w:firstRowLastColumn="0" w:lastRowFirstColumn="0" w:lastRowLastColumn="0"/>
        </w:trPr>
        <w:tc>
          <w:tcPr>
            <w:tcW w:w="0" w:type="auto"/>
          </w:tcPr>
          <w:p w14:paraId="659CA8D9" w14:textId="77777777" w:rsidR="00614FAC" w:rsidRPr="00393A4F" w:rsidRDefault="00393A4F">
            <w:pPr>
              <w:pStyle w:val="SAPTableHeader"/>
              <w:rPr>
                <w:sz w:val="16"/>
              </w:rPr>
            </w:pPr>
            <w:r w:rsidRPr="00393A4F">
              <w:rPr>
                <w:sz w:val="16"/>
              </w:rPr>
              <w:t>Name (Role)</w:t>
            </w:r>
          </w:p>
        </w:tc>
        <w:tc>
          <w:tcPr>
            <w:tcW w:w="0" w:type="auto"/>
          </w:tcPr>
          <w:p w14:paraId="4606779B" w14:textId="77777777" w:rsidR="00614FAC" w:rsidRPr="00393A4F" w:rsidRDefault="00393A4F">
            <w:pPr>
              <w:pStyle w:val="SAPTableHeader"/>
              <w:rPr>
                <w:sz w:val="16"/>
              </w:rPr>
            </w:pPr>
            <w:r w:rsidRPr="00393A4F">
              <w:rPr>
                <w:sz w:val="16"/>
              </w:rPr>
              <w:t>ID (Role)</w:t>
            </w:r>
          </w:p>
        </w:tc>
        <w:tc>
          <w:tcPr>
            <w:tcW w:w="0" w:type="auto"/>
          </w:tcPr>
          <w:p w14:paraId="012748EF" w14:textId="77777777" w:rsidR="00614FAC" w:rsidRPr="00393A4F" w:rsidRDefault="00393A4F">
            <w:pPr>
              <w:pStyle w:val="SAPTableHeader"/>
              <w:rPr>
                <w:sz w:val="16"/>
              </w:rPr>
            </w:pPr>
            <w:r w:rsidRPr="00393A4F">
              <w:rPr>
                <w:sz w:val="16"/>
              </w:rPr>
              <w:t>Name (Launchpad Space)</w:t>
            </w:r>
          </w:p>
        </w:tc>
        <w:tc>
          <w:tcPr>
            <w:tcW w:w="0" w:type="auto"/>
          </w:tcPr>
          <w:p w14:paraId="5B25A136" w14:textId="77777777" w:rsidR="00614FAC" w:rsidRPr="00393A4F" w:rsidRDefault="00393A4F">
            <w:pPr>
              <w:pStyle w:val="SAPTableHeader"/>
              <w:rPr>
                <w:sz w:val="16"/>
              </w:rPr>
            </w:pPr>
            <w:r w:rsidRPr="00393A4F">
              <w:rPr>
                <w:sz w:val="16"/>
              </w:rPr>
              <w:t>ID (Launchpad Space)</w:t>
            </w:r>
          </w:p>
        </w:tc>
        <w:tc>
          <w:tcPr>
            <w:tcW w:w="0" w:type="auto"/>
          </w:tcPr>
          <w:p w14:paraId="4DA66AC9" w14:textId="77777777" w:rsidR="00614FAC" w:rsidRPr="00393A4F" w:rsidRDefault="00393A4F">
            <w:pPr>
              <w:pStyle w:val="SAPTableHeader"/>
              <w:rPr>
                <w:sz w:val="16"/>
              </w:rPr>
            </w:pPr>
            <w:r w:rsidRPr="00393A4F">
              <w:rPr>
                <w:sz w:val="16"/>
              </w:rPr>
              <w:t>Log On</w:t>
            </w:r>
          </w:p>
        </w:tc>
      </w:tr>
      <w:tr w:rsidR="00614FAC" w:rsidRPr="00393A4F" w14:paraId="3D941667" w14:textId="77777777" w:rsidTr="00393A4F">
        <w:tc>
          <w:tcPr>
            <w:tcW w:w="0" w:type="auto"/>
          </w:tcPr>
          <w:p w14:paraId="45962F4F" w14:textId="77777777" w:rsidR="00614FAC" w:rsidRPr="00393A4F" w:rsidRDefault="00393A4F">
            <w:pPr>
              <w:rPr>
                <w:sz w:val="16"/>
              </w:rPr>
            </w:pPr>
            <w:r w:rsidRPr="00393A4F">
              <w:rPr>
                <w:sz w:val="16"/>
              </w:rPr>
              <w:t>Analytics Specialist</w:t>
            </w:r>
          </w:p>
        </w:tc>
        <w:tc>
          <w:tcPr>
            <w:tcW w:w="0" w:type="auto"/>
          </w:tcPr>
          <w:p w14:paraId="2DA1BB39" w14:textId="77777777" w:rsidR="00614FAC" w:rsidRPr="00393A4F" w:rsidRDefault="00393A4F">
            <w:pPr>
              <w:rPr>
                <w:sz w:val="16"/>
              </w:rPr>
            </w:pPr>
            <w:r w:rsidRPr="00393A4F">
              <w:rPr>
                <w:rStyle w:val="SAPMonospace"/>
                <w:sz w:val="16"/>
              </w:rPr>
              <w:t>SAP_BR_ANALYTICS_SPECIALIST</w:t>
            </w:r>
          </w:p>
        </w:tc>
        <w:tc>
          <w:tcPr>
            <w:tcW w:w="0" w:type="auto"/>
          </w:tcPr>
          <w:p w14:paraId="30984529" w14:textId="77777777" w:rsidR="00614FAC" w:rsidRPr="00393A4F" w:rsidRDefault="00614FAC">
            <w:pPr>
              <w:rPr>
                <w:sz w:val="16"/>
              </w:rPr>
            </w:pPr>
          </w:p>
        </w:tc>
        <w:tc>
          <w:tcPr>
            <w:tcW w:w="0" w:type="auto"/>
          </w:tcPr>
          <w:p w14:paraId="5CA20C5C" w14:textId="77777777" w:rsidR="00614FAC" w:rsidRPr="00393A4F" w:rsidRDefault="00614FAC">
            <w:pPr>
              <w:rPr>
                <w:sz w:val="16"/>
              </w:rPr>
            </w:pPr>
          </w:p>
        </w:tc>
        <w:tc>
          <w:tcPr>
            <w:tcW w:w="0" w:type="auto"/>
          </w:tcPr>
          <w:p w14:paraId="4FC116CA" w14:textId="77777777" w:rsidR="00614FAC" w:rsidRPr="00393A4F" w:rsidRDefault="00614FAC">
            <w:pPr>
              <w:rPr>
                <w:sz w:val="16"/>
              </w:rPr>
            </w:pPr>
          </w:p>
        </w:tc>
      </w:tr>
      <w:tr w:rsidR="00614FAC" w:rsidRPr="00393A4F" w14:paraId="67DD8529" w14:textId="77777777" w:rsidTr="00393A4F">
        <w:tc>
          <w:tcPr>
            <w:tcW w:w="0" w:type="auto"/>
          </w:tcPr>
          <w:p w14:paraId="752C5125" w14:textId="77777777" w:rsidR="00614FAC" w:rsidRPr="00393A4F" w:rsidRDefault="00393A4F">
            <w:pPr>
              <w:rPr>
                <w:sz w:val="16"/>
              </w:rPr>
            </w:pPr>
            <w:r w:rsidRPr="00393A4F">
              <w:rPr>
                <w:sz w:val="16"/>
              </w:rPr>
              <w:t>Purchaser - Central Procurement</w:t>
            </w:r>
          </w:p>
        </w:tc>
        <w:tc>
          <w:tcPr>
            <w:tcW w:w="0" w:type="auto"/>
          </w:tcPr>
          <w:p w14:paraId="4031EF94" w14:textId="77777777" w:rsidR="00614FAC" w:rsidRPr="00393A4F" w:rsidRDefault="00393A4F">
            <w:pPr>
              <w:rPr>
                <w:sz w:val="16"/>
              </w:rPr>
            </w:pPr>
            <w:r w:rsidRPr="00393A4F">
              <w:rPr>
                <w:rStyle w:val="SAPMonospace"/>
                <w:sz w:val="16"/>
              </w:rPr>
              <w:t>SAP_BR_CENTRAL_PURCHASER</w:t>
            </w:r>
          </w:p>
        </w:tc>
        <w:tc>
          <w:tcPr>
            <w:tcW w:w="0" w:type="auto"/>
          </w:tcPr>
          <w:p w14:paraId="56C0D369" w14:textId="77777777" w:rsidR="00614FAC" w:rsidRPr="00393A4F" w:rsidRDefault="00614FAC">
            <w:pPr>
              <w:rPr>
                <w:sz w:val="16"/>
              </w:rPr>
            </w:pPr>
          </w:p>
        </w:tc>
        <w:tc>
          <w:tcPr>
            <w:tcW w:w="0" w:type="auto"/>
          </w:tcPr>
          <w:p w14:paraId="3E7B4A65" w14:textId="77777777" w:rsidR="00614FAC" w:rsidRPr="00393A4F" w:rsidRDefault="00614FAC">
            <w:pPr>
              <w:rPr>
                <w:sz w:val="16"/>
              </w:rPr>
            </w:pPr>
          </w:p>
        </w:tc>
        <w:tc>
          <w:tcPr>
            <w:tcW w:w="0" w:type="auto"/>
          </w:tcPr>
          <w:p w14:paraId="1AE1EA12" w14:textId="77777777" w:rsidR="00614FAC" w:rsidRPr="00393A4F" w:rsidRDefault="00614FAC">
            <w:pPr>
              <w:rPr>
                <w:sz w:val="16"/>
              </w:rPr>
            </w:pPr>
          </w:p>
        </w:tc>
      </w:tr>
    </w:tbl>
    <w:p w14:paraId="384A60D1" w14:textId="77777777" w:rsidR="00393A4F" w:rsidRDefault="00393A4F">
      <w:pPr>
        <w:spacing w:before="0" w:after="0"/>
        <w:rPr>
          <w:vanish/>
        </w:rPr>
      </w:pPr>
    </w:p>
    <w:tbl>
      <w:tblPr>
        <w:tblStyle w:val="SAPNote"/>
        <w:tblW w:w="4975" w:type="pct"/>
        <w:tblLook w:val="0480" w:firstRow="0" w:lastRow="0" w:firstColumn="1" w:lastColumn="0" w:noHBand="0" w:noVBand="1"/>
      </w:tblPr>
      <w:tblGrid>
        <w:gridCol w:w="14195"/>
      </w:tblGrid>
      <w:tr w:rsidR="00614FAC" w14:paraId="4505428E" w14:textId="77777777" w:rsidTr="00393A4F">
        <w:tc>
          <w:tcPr>
            <w:tcW w:w="0" w:type="auto"/>
          </w:tcPr>
          <w:p w14:paraId="1871137C" w14:textId="77777777" w:rsidR="00614FAC" w:rsidRDefault="00393A4F">
            <w:r>
              <w:rPr>
                <w:rStyle w:val="SAPEmphasis"/>
              </w:rPr>
              <w:t xml:space="preserve">Note </w:t>
            </w:r>
            <w:r>
              <w:t xml:space="preserve">The predictive model training requires to be done by an analytics specialist. The analytics specialist requires the SAP_BW_BC_UMM_PC business catalog. To use the </w:t>
            </w:r>
            <w:r>
              <w:rPr>
                <w:rStyle w:val="SAPScreenElement"/>
              </w:rPr>
              <w:t>Quantity Contract Consumption</w:t>
            </w:r>
            <w:r>
              <w:t xml:space="preserve"> - </w:t>
            </w:r>
            <w:r>
              <w:rPr>
                <w:rStyle w:val="SAPScreenElement"/>
              </w:rPr>
              <w:t>Release Amount/Target Amount</w:t>
            </w:r>
            <w:r>
              <w:t xml:space="preserve"> </w:t>
            </w:r>
            <w:r>
              <w:rPr>
                <w:rStyle w:val="SAPMonospace"/>
              </w:rPr>
              <w:t>(F2012)</w:t>
            </w:r>
            <w:r>
              <w:t xml:space="preserve"> app, the SAP_MM_BC_PUR_CNTRL_ANA_PC business catalog must have been assigned to end user (this business catalog is also included in the </w:t>
            </w:r>
            <w:r>
              <w:rPr>
                <w:rStyle w:val="SAPMonospace"/>
              </w:rPr>
              <w:t>SAP_BR_CENTRAL_PURCHASER</w:t>
            </w:r>
            <w:r>
              <w:t xml:space="preserve"> business roles).</w:t>
            </w:r>
          </w:p>
        </w:tc>
      </w:tr>
    </w:tbl>
    <w:p w14:paraId="75D71880" w14:textId="77777777" w:rsidR="00614FAC" w:rsidRDefault="00393A4F">
      <w:pPr>
        <w:pStyle w:val="Heading2"/>
      </w:pPr>
      <w:bookmarkStart w:id="10" w:name="unique_5"/>
      <w:bookmarkStart w:id="11" w:name="_Toc176795204"/>
      <w:r>
        <w:t>Business Conditions</w:t>
      </w:r>
      <w:bookmarkEnd w:id="10"/>
      <w:bookmarkEnd w:id="11"/>
    </w:p>
    <w:p w14:paraId="57D3DB50" w14:textId="77777777" w:rsidR="00614FAC" w:rsidRDefault="00393A4F">
      <w:r>
        <w:t xml:space="preserve">Follow the procedures described in the </w:t>
      </w:r>
      <w:r>
        <w:t>following scope items for creating the corresponding business data if needed.</w:t>
      </w:r>
    </w:p>
    <w:tbl>
      <w:tblPr>
        <w:tblStyle w:val="SAPStandardTable"/>
        <w:tblW w:w="5000" w:type="pct"/>
        <w:tblInd w:w="3" w:type="dxa"/>
        <w:tblLook w:val="0620" w:firstRow="1" w:lastRow="0" w:firstColumn="0" w:lastColumn="0" w:noHBand="1" w:noVBand="1"/>
      </w:tblPr>
      <w:tblGrid>
        <w:gridCol w:w="5284"/>
        <w:gridCol w:w="9020"/>
      </w:tblGrid>
      <w:tr w:rsidR="00614FAC" w:rsidRPr="00393A4F" w14:paraId="28E02856" w14:textId="77777777" w:rsidTr="00393A4F">
        <w:trPr>
          <w:cnfStyle w:val="100000000000" w:firstRow="1" w:lastRow="0" w:firstColumn="0" w:lastColumn="0" w:oddVBand="0" w:evenVBand="0" w:oddHBand="0" w:evenHBand="0" w:firstRowFirstColumn="0" w:firstRowLastColumn="0" w:lastRowFirstColumn="0" w:lastRowLastColumn="0"/>
        </w:trPr>
        <w:tc>
          <w:tcPr>
            <w:tcW w:w="0" w:type="auto"/>
          </w:tcPr>
          <w:p w14:paraId="75916CCB" w14:textId="77777777" w:rsidR="00614FAC" w:rsidRPr="00393A4F" w:rsidRDefault="00393A4F">
            <w:pPr>
              <w:pStyle w:val="SAPTableHeader"/>
              <w:rPr>
                <w:sz w:val="16"/>
              </w:rPr>
            </w:pPr>
            <w:r w:rsidRPr="00393A4F">
              <w:rPr>
                <w:sz w:val="16"/>
              </w:rPr>
              <w:lastRenderedPageBreak/>
              <w:t>Scope Item</w:t>
            </w:r>
          </w:p>
        </w:tc>
        <w:tc>
          <w:tcPr>
            <w:tcW w:w="0" w:type="auto"/>
          </w:tcPr>
          <w:p w14:paraId="670794B1" w14:textId="77777777" w:rsidR="00614FAC" w:rsidRPr="00393A4F" w:rsidRDefault="00393A4F">
            <w:pPr>
              <w:pStyle w:val="SAPTableHeader"/>
              <w:rPr>
                <w:sz w:val="16"/>
              </w:rPr>
            </w:pPr>
            <w:r w:rsidRPr="00393A4F">
              <w:rPr>
                <w:sz w:val="16"/>
              </w:rPr>
              <w:t>Business Condition</w:t>
            </w:r>
          </w:p>
        </w:tc>
      </w:tr>
      <w:tr w:rsidR="00614FAC" w:rsidRPr="00393A4F" w14:paraId="71279BA8" w14:textId="77777777" w:rsidTr="00393A4F">
        <w:tc>
          <w:tcPr>
            <w:tcW w:w="0" w:type="auto"/>
          </w:tcPr>
          <w:p w14:paraId="3A784382" w14:textId="77777777" w:rsidR="00614FAC" w:rsidRPr="00393A4F" w:rsidRDefault="00393A4F">
            <w:pPr>
              <w:rPr>
                <w:sz w:val="16"/>
              </w:rPr>
            </w:pPr>
            <w:r w:rsidRPr="00393A4F">
              <w:rPr>
                <w:sz w:val="16"/>
              </w:rPr>
              <w:t>BMD - Purchase Contract</w:t>
            </w:r>
          </w:p>
        </w:tc>
        <w:tc>
          <w:tcPr>
            <w:tcW w:w="0" w:type="auto"/>
          </w:tcPr>
          <w:p w14:paraId="32C2AB05" w14:textId="77777777" w:rsidR="00614FAC" w:rsidRPr="00393A4F" w:rsidRDefault="00393A4F">
            <w:pPr>
              <w:rPr>
                <w:sz w:val="16"/>
              </w:rPr>
            </w:pPr>
            <w:r w:rsidRPr="00393A4F">
              <w:rPr>
                <w:sz w:val="16"/>
              </w:rPr>
              <w:t>Follow the scope item to create the corresponding business data.</w:t>
            </w:r>
          </w:p>
        </w:tc>
      </w:tr>
      <w:tr w:rsidR="00614FAC" w:rsidRPr="00393A4F" w14:paraId="2A54B848" w14:textId="77777777" w:rsidTr="00393A4F">
        <w:tc>
          <w:tcPr>
            <w:tcW w:w="0" w:type="auto"/>
          </w:tcPr>
          <w:p w14:paraId="178B68C1" w14:textId="77777777" w:rsidR="00614FAC" w:rsidRPr="00393A4F" w:rsidRDefault="00393A4F">
            <w:pPr>
              <w:rPr>
                <w:sz w:val="16"/>
              </w:rPr>
            </w:pPr>
            <w:r w:rsidRPr="00393A4F">
              <w:rPr>
                <w:sz w:val="16"/>
              </w:rPr>
              <w:t>BNX - Consumable Purchasing</w:t>
            </w:r>
          </w:p>
        </w:tc>
        <w:tc>
          <w:tcPr>
            <w:tcW w:w="0" w:type="auto"/>
          </w:tcPr>
          <w:p w14:paraId="5A3E7D2B" w14:textId="77777777" w:rsidR="00614FAC" w:rsidRPr="00393A4F" w:rsidRDefault="00393A4F">
            <w:pPr>
              <w:rPr>
                <w:sz w:val="16"/>
              </w:rPr>
            </w:pPr>
            <w:r w:rsidRPr="00393A4F">
              <w:rPr>
                <w:sz w:val="16"/>
              </w:rPr>
              <w:t xml:space="preserve">Follow the scope item to </w:t>
            </w:r>
            <w:r w:rsidRPr="00393A4F">
              <w:rPr>
                <w:sz w:val="16"/>
              </w:rPr>
              <w:t>create the corresponding business data.</w:t>
            </w:r>
          </w:p>
        </w:tc>
      </w:tr>
      <w:tr w:rsidR="00614FAC" w:rsidRPr="00393A4F" w14:paraId="4446EC3F" w14:textId="77777777" w:rsidTr="00393A4F">
        <w:tc>
          <w:tcPr>
            <w:tcW w:w="0" w:type="auto"/>
          </w:tcPr>
          <w:p w14:paraId="0F2E7DF2" w14:textId="77777777" w:rsidR="00614FAC" w:rsidRPr="00393A4F" w:rsidRDefault="00393A4F">
            <w:pPr>
              <w:rPr>
                <w:sz w:val="16"/>
              </w:rPr>
            </w:pPr>
            <w:r w:rsidRPr="00393A4F">
              <w:rPr>
                <w:sz w:val="16"/>
              </w:rPr>
              <w:t>J45 - Procurement of Direct Materials</w:t>
            </w:r>
          </w:p>
        </w:tc>
        <w:tc>
          <w:tcPr>
            <w:tcW w:w="0" w:type="auto"/>
          </w:tcPr>
          <w:p w14:paraId="05A273F3" w14:textId="77777777" w:rsidR="00614FAC" w:rsidRPr="00393A4F" w:rsidRDefault="00393A4F">
            <w:pPr>
              <w:rPr>
                <w:sz w:val="16"/>
              </w:rPr>
            </w:pPr>
            <w:r w:rsidRPr="00393A4F">
              <w:rPr>
                <w:sz w:val="16"/>
              </w:rPr>
              <w:t>Follow the scope item to create the corresponding business data.</w:t>
            </w:r>
          </w:p>
        </w:tc>
      </w:tr>
    </w:tbl>
    <w:p w14:paraId="6FE204DA" w14:textId="77777777" w:rsidR="00614FAC" w:rsidRDefault="00393A4F">
      <w:pPr>
        <w:pStyle w:val="Heading2"/>
      </w:pPr>
      <w:bookmarkStart w:id="12" w:name="unique_6"/>
      <w:bookmarkStart w:id="13" w:name="_Toc176795205"/>
      <w:r>
        <w:t>Data Prerequisites</w:t>
      </w:r>
      <w:bookmarkEnd w:id="12"/>
      <w:bookmarkEnd w:id="13"/>
    </w:p>
    <w:p w14:paraId="4CE1027A" w14:textId="77777777" w:rsidR="00614FAC" w:rsidRDefault="00393A4F">
      <w:r>
        <w:t>Training data should include historical contracts, purchase orders and products information, retrieved from the tables below:</w:t>
      </w:r>
    </w:p>
    <w:p w14:paraId="6F28CFB8" w14:textId="77777777" w:rsidR="00614FAC" w:rsidRDefault="00393A4F">
      <w:r>
        <w:t>Tables:</w:t>
      </w:r>
    </w:p>
    <w:tbl>
      <w:tblPr>
        <w:tblStyle w:val="SAPStandardTable"/>
        <w:tblW w:w="5000" w:type="pct"/>
        <w:tblInd w:w="3" w:type="dxa"/>
        <w:tblLook w:val="0620" w:firstRow="1" w:lastRow="0" w:firstColumn="0" w:lastColumn="0" w:noHBand="1" w:noVBand="1"/>
      </w:tblPr>
      <w:tblGrid>
        <w:gridCol w:w="7775"/>
        <w:gridCol w:w="6529"/>
      </w:tblGrid>
      <w:tr w:rsidR="00614FAC" w:rsidRPr="00393A4F" w14:paraId="2C488EBE" w14:textId="77777777" w:rsidTr="00393A4F">
        <w:trPr>
          <w:cnfStyle w:val="100000000000" w:firstRow="1" w:lastRow="0" w:firstColumn="0" w:lastColumn="0" w:oddVBand="0" w:evenVBand="0" w:oddHBand="0" w:evenHBand="0" w:firstRowFirstColumn="0" w:firstRowLastColumn="0" w:lastRowFirstColumn="0" w:lastRowLastColumn="0"/>
        </w:trPr>
        <w:tc>
          <w:tcPr>
            <w:tcW w:w="0" w:type="auto"/>
          </w:tcPr>
          <w:p w14:paraId="0BB5B80A" w14:textId="77777777" w:rsidR="00614FAC" w:rsidRPr="00393A4F" w:rsidRDefault="00393A4F">
            <w:pPr>
              <w:pStyle w:val="SAPTableHeader"/>
              <w:rPr>
                <w:sz w:val="16"/>
              </w:rPr>
            </w:pPr>
            <w:r w:rsidRPr="00393A4F">
              <w:rPr>
                <w:sz w:val="16"/>
              </w:rPr>
              <w:t>CDS Views</w:t>
            </w:r>
          </w:p>
        </w:tc>
        <w:tc>
          <w:tcPr>
            <w:tcW w:w="0" w:type="auto"/>
          </w:tcPr>
          <w:p w14:paraId="55620437" w14:textId="77777777" w:rsidR="00614FAC" w:rsidRPr="00393A4F" w:rsidRDefault="00393A4F">
            <w:pPr>
              <w:pStyle w:val="SAPTableHeader"/>
              <w:rPr>
                <w:sz w:val="16"/>
              </w:rPr>
            </w:pPr>
            <w:r w:rsidRPr="00393A4F">
              <w:rPr>
                <w:sz w:val="16"/>
              </w:rPr>
              <w:t>Fields</w:t>
            </w:r>
          </w:p>
        </w:tc>
      </w:tr>
      <w:tr w:rsidR="00614FAC" w:rsidRPr="00393A4F" w14:paraId="778A3E9B" w14:textId="77777777" w:rsidTr="00393A4F">
        <w:tc>
          <w:tcPr>
            <w:tcW w:w="0" w:type="auto"/>
          </w:tcPr>
          <w:p w14:paraId="7698E3EA" w14:textId="77777777" w:rsidR="00614FAC" w:rsidRPr="00393A4F" w:rsidRDefault="00393A4F">
            <w:pPr>
              <w:rPr>
                <w:sz w:val="16"/>
              </w:rPr>
            </w:pPr>
            <w:r w:rsidRPr="00393A4F">
              <w:rPr>
                <w:sz w:val="16"/>
              </w:rPr>
              <w:t>EKKO</w:t>
            </w:r>
          </w:p>
        </w:tc>
        <w:tc>
          <w:tcPr>
            <w:tcW w:w="0" w:type="auto"/>
          </w:tcPr>
          <w:p w14:paraId="626C807E" w14:textId="77777777" w:rsidR="00614FAC" w:rsidRPr="00393A4F" w:rsidRDefault="00393A4F">
            <w:pPr>
              <w:rPr>
                <w:sz w:val="16"/>
              </w:rPr>
            </w:pPr>
            <w:r w:rsidRPr="00393A4F">
              <w:rPr>
                <w:sz w:val="16"/>
              </w:rPr>
              <w:t>All fields</w:t>
            </w:r>
          </w:p>
        </w:tc>
      </w:tr>
      <w:tr w:rsidR="00614FAC" w:rsidRPr="00393A4F" w14:paraId="2CCC5585" w14:textId="77777777" w:rsidTr="00393A4F">
        <w:tc>
          <w:tcPr>
            <w:tcW w:w="0" w:type="auto"/>
          </w:tcPr>
          <w:p w14:paraId="0D90C28A" w14:textId="77777777" w:rsidR="00614FAC" w:rsidRPr="00393A4F" w:rsidRDefault="00393A4F">
            <w:pPr>
              <w:rPr>
                <w:sz w:val="16"/>
              </w:rPr>
            </w:pPr>
            <w:r w:rsidRPr="00393A4F">
              <w:rPr>
                <w:sz w:val="16"/>
              </w:rPr>
              <w:t>EKPO</w:t>
            </w:r>
          </w:p>
        </w:tc>
        <w:tc>
          <w:tcPr>
            <w:tcW w:w="0" w:type="auto"/>
          </w:tcPr>
          <w:p w14:paraId="0583CFEC" w14:textId="77777777" w:rsidR="00614FAC" w:rsidRPr="00393A4F" w:rsidRDefault="00393A4F">
            <w:pPr>
              <w:rPr>
                <w:sz w:val="16"/>
              </w:rPr>
            </w:pPr>
            <w:r w:rsidRPr="00393A4F">
              <w:rPr>
                <w:sz w:val="16"/>
              </w:rPr>
              <w:t>All fields</w:t>
            </w:r>
          </w:p>
        </w:tc>
      </w:tr>
      <w:tr w:rsidR="00614FAC" w:rsidRPr="00393A4F" w14:paraId="05D31F7F" w14:textId="77777777" w:rsidTr="00393A4F">
        <w:tc>
          <w:tcPr>
            <w:tcW w:w="0" w:type="auto"/>
          </w:tcPr>
          <w:p w14:paraId="35F99F6A" w14:textId="77777777" w:rsidR="00614FAC" w:rsidRPr="00393A4F" w:rsidRDefault="00393A4F">
            <w:pPr>
              <w:rPr>
                <w:sz w:val="16"/>
              </w:rPr>
            </w:pPr>
            <w:r w:rsidRPr="00393A4F">
              <w:rPr>
                <w:sz w:val="16"/>
              </w:rPr>
              <w:t>LFA1</w:t>
            </w:r>
          </w:p>
        </w:tc>
        <w:tc>
          <w:tcPr>
            <w:tcW w:w="0" w:type="auto"/>
          </w:tcPr>
          <w:p w14:paraId="44658604" w14:textId="77777777" w:rsidR="00614FAC" w:rsidRPr="00393A4F" w:rsidRDefault="00393A4F">
            <w:pPr>
              <w:rPr>
                <w:sz w:val="16"/>
              </w:rPr>
            </w:pPr>
            <w:r w:rsidRPr="00393A4F">
              <w:rPr>
                <w:sz w:val="16"/>
              </w:rPr>
              <w:t>All fields</w:t>
            </w:r>
          </w:p>
        </w:tc>
      </w:tr>
      <w:tr w:rsidR="00614FAC" w:rsidRPr="00393A4F" w14:paraId="0AF8F534" w14:textId="77777777" w:rsidTr="00393A4F">
        <w:tc>
          <w:tcPr>
            <w:tcW w:w="0" w:type="auto"/>
          </w:tcPr>
          <w:p w14:paraId="0F6C0F06" w14:textId="77777777" w:rsidR="00614FAC" w:rsidRPr="00393A4F" w:rsidRDefault="00393A4F">
            <w:pPr>
              <w:rPr>
                <w:sz w:val="16"/>
              </w:rPr>
            </w:pPr>
            <w:r w:rsidRPr="00393A4F">
              <w:rPr>
                <w:sz w:val="16"/>
              </w:rPr>
              <w:t>LFB1</w:t>
            </w:r>
          </w:p>
        </w:tc>
        <w:tc>
          <w:tcPr>
            <w:tcW w:w="0" w:type="auto"/>
          </w:tcPr>
          <w:p w14:paraId="3F892263" w14:textId="77777777" w:rsidR="00614FAC" w:rsidRPr="00393A4F" w:rsidRDefault="00393A4F">
            <w:pPr>
              <w:rPr>
                <w:sz w:val="16"/>
              </w:rPr>
            </w:pPr>
            <w:r w:rsidRPr="00393A4F">
              <w:rPr>
                <w:sz w:val="16"/>
              </w:rPr>
              <w:t>All fields</w:t>
            </w:r>
          </w:p>
        </w:tc>
      </w:tr>
    </w:tbl>
    <w:p w14:paraId="0BE37913" w14:textId="77777777" w:rsidR="00614FAC" w:rsidRDefault="00393A4F">
      <w:r>
        <w:t>Volume of data:</w:t>
      </w:r>
    </w:p>
    <w:p w14:paraId="30A895AF" w14:textId="77777777" w:rsidR="00614FAC" w:rsidRDefault="00393A4F">
      <w:pPr>
        <w:pStyle w:val="listpara1"/>
        <w:numPr>
          <w:ilvl w:val="0"/>
          <w:numId w:val="5"/>
        </w:numPr>
      </w:pPr>
      <w:r>
        <w:t>More than 4 months, 100k – 1 million records</w:t>
      </w:r>
    </w:p>
    <w:p w14:paraId="4E8334DD" w14:textId="77777777" w:rsidR="00614FAC" w:rsidRDefault="00393A4F">
      <w:pPr>
        <w:pStyle w:val="listpara1"/>
        <w:numPr>
          <w:ilvl w:val="0"/>
          <w:numId w:val="3"/>
        </w:numPr>
      </w:pPr>
      <w:r>
        <w:t xml:space="preserve">Data that is too old from a business perspective should be </w:t>
      </w:r>
      <w:r>
        <w:t>avoided</w:t>
      </w:r>
    </w:p>
    <w:tbl>
      <w:tblPr>
        <w:tblStyle w:val="SAPNote"/>
        <w:tblW w:w="4975" w:type="pct"/>
        <w:tblLook w:val="0480" w:firstRow="0" w:lastRow="0" w:firstColumn="1" w:lastColumn="0" w:noHBand="0" w:noVBand="1"/>
      </w:tblPr>
      <w:tblGrid>
        <w:gridCol w:w="14195"/>
      </w:tblGrid>
      <w:tr w:rsidR="00614FAC" w14:paraId="1B477172" w14:textId="77777777" w:rsidTr="00393A4F">
        <w:tc>
          <w:tcPr>
            <w:tcW w:w="0" w:type="auto"/>
          </w:tcPr>
          <w:p w14:paraId="1A8FD768" w14:textId="77777777" w:rsidR="00614FAC" w:rsidRDefault="00393A4F">
            <w:r>
              <w:rPr>
                <w:rStyle w:val="SAPEmphasis"/>
              </w:rPr>
              <w:t xml:space="preserve">Note </w:t>
            </w:r>
            <w:r>
              <w:t>A model can still be built without errors even when the data size is very small (even ~1000 records). Please ensure that adequate testing and validation is done to validate the quality of your data.</w:t>
            </w:r>
          </w:p>
        </w:tc>
      </w:tr>
    </w:tbl>
    <w:p w14:paraId="1ED7F2E4" w14:textId="17B60126" w:rsidR="00614FAC" w:rsidRDefault="00393A4F">
      <w:r>
        <w:t>For more information, please also refer to</w:t>
      </w:r>
      <w:hyperlink r:id="rId10" w:history="1">
        <w:r>
          <w:rPr>
            <w:rStyle w:val="underline"/>
          </w:rPr>
          <w:t xml:space="preserve"> Fiori App (F2012).</w:t>
        </w:r>
      </w:hyperlink>
    </w:p>
    <w:p w14:paraId="5D8DCB73" w14:textId="77777777" w:rsidR="00614FAC" w:rsidRDefault="00393A4F">
      <w:pPr>
        <w:pStyle w:val="Heading1"/>
      </w:pPr>
      <w:bookmarkStart w:id="14" w:name="unique_7"/>
      <w:bookmarkStart w:id="15" w:name="_Toc176795206"/>
      <w:r>
        <w:lastRenderedPageBreak/>
        <w:t>Overview Table</w:t>
      </w:r>
      <w:bookmarkEnd w:id="14"/>
      <w:bookmarkEnd w:id="15"/>
    </w:p>
    <w:p w14:paraId="23C2E494" w14:textId="77777777" w:rsidR="00614FAC" w:rsidRDefault="00393A4F">
      <w:r>
        <w:t>This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614FAC" w14:paraId="3CF40CA6" w14:textId="77777777" w:rsidTr="00393A4F">
        <w:tc>
          <w:tcPr>
            <w:tcW w:w="0" w:type="auto"/>
          </w:tcPr>
          <w:p w14:paraId="2A115E8D" w14:textId="77777777" w:rsidR="00393A4F" w:rsidRDefault="00393A4F">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7BA14C47" w14:textId="77777777" w:rsidR="00393A4F" w:rsidRDefault="00393A4F">
            <w:r>
              <w:t>You can find all other apps not included on the homepage using the search bar.</w:t>
            </w:r>
          </w:p>
          <w:p w14:paraId="6B587E59" w14:textId="77651346" w:rsidR="00614FAC" w:rsidRDefault="00393A4F">
            <w:r>
              <w:t xml:space="preserve">If you want to personalize the homepage and include the hidden apps, navigate to your user profile and choose </w:t>
            </w:r>
            <w:r>
              <w:rPr>
                <w:rStyle w:val="SAPScreenElement"/>
              </w:rPr>
              <w:t>App Finder</w:t>
            </w:r>
            <w:r>
              <w:t>.</w:t>
            </w:r>
          </w:p>
        </w:tc>
      </w:tr>
    </w:tbl>
    <w:p w14:paraId="799620EE" w14:textId="77777777" w:rsidR="00614FAC" w:rsidRDefault="00393A4F">
      <w:pPr>
        <w:pStyle w:val="tabletitle"/>
      </w:pPr>
      <w:r>
        <w:rPr>
          <w:rStyle w:val="SAPEmphasis"/>
        </w:rPr>
        <w:t>Table 1:</w:t>
      </w:r>
    </w:p>
    <w:tbl>
      <w:tblPr>
        <w:tblStyle w:val="SAPStandardTable"/>
        <w:tblW w:w="5000" w:type="pct"/>
        <w:tblInd w:w="3" w:type="dxa"/>
        <w:tblLook w:val="0620" w:firstRow="1" w:lastRow="0" w:firstColumn="0" w:lastColumn="0" w:noHBand="1" w:noVBand="1"/>
      </w:tblPr>
      <w:tblGrid>
        <w:gridCol w:w="2117"/>
        <w:gridCol w:w="1677"/>
        <w:gridCol w:w="3732"/>
        <w:gridCol w:w="6778"/>
      </w:tblGrid>
      <w:tr w:rsidR="00614FAC" w:rsidRPr="00393A4F" w14:paraId="57D5E431" w14:textId="77777777" w:rsidTr="00393A4F">
        <w:trPr>
          <w:cnfStyle w:val="100000000000" w:firstRow="1" w:lastRow="0" w:firstColumn="0" w:lastColumn="0" w:oddVBand="0" w:evenVBand="0" w:oddHBand="0" w:evenHBand="0" w:firstRowFirstColumn="0" w:firstRowLastColumn="0" w:lastRowFirstColumn="0" w:lastRowLastColumn="0"/>
        </w:trPr>
        <w:tc>
          <w:tcPr>
            <w:tcW w:w="0" w:type="auto"/>
          </w:tcPr>
          <w:p w14:paraId="0F7A487E" w14:textId="77777777" w:rsidR="00614FAC" w:rsidRPr="00393A4F" w:rsidRDefault="00393A4F">
            <w:pPr>
              <w:pStyle w:val="SAPTableHeader"/>
              <w:rPr>
                <w:sz w:val="16"/>
              </w:rPr>
            </w:pPr>
            <w:r w:rsidRPr="00393A4F">
              <w:rPr>
                <w:sz w:val="16"/>
              </w:rPr>
              <w:t>Process Step</w:t>
            </w:r>
          </w:p>
        </w:tc>
        <w:tc>
          <w:tcPr>
            <w:tcW w:w="0" w:type="auto"/>
          </w:tcPr>
          <w:p w14:paraId="613BD154" w14:textId="77777777" w:rsidR="00614FAC" w:rsidRPr="00393A4F" w:rsidRDefault="00393A4F">
            <w:pPr>
              <w:pStyle w:val="SAPTableHeader"/>
              <w:rPr>
                <w:sz w:val="16"/>
              </w:rPr>
            </w:pPr>
            <w:r w:rsidRPr="00393A4F">
              <w:rPr>
                <w:sz w:val="16"/>
              </w:rPr>
              <w:t>Business Role</w:t>
            </w:r>
          </w:p>
        </w:tc>
        <w:tc>
          <w:tcPr>
            <w:tcW w:w="0" w:type="auto"/>
          </w:tcPr>
          <w:p w14:paraId="4EDA6F43" w14:textId="77777777" w:rsidR="00614FAC" w:rsidRPr="00393A4F" w:rsidRDefault="00393A4F">
            <w:pPr>
              <w:pStyle w:val="SAPTableHeader"/>
              <w:rPr>
                <w:sz w:val="16"/>
              </w:rPr>
            </w:pPr>
            <w:r w:rsidRPr="00393A4F">
              <w:rPr>
                <w:sz w:val="16"/>
              </w:rPr>
              <w:t>Transaction / App</w:t>
            </w:r>
          </w:p>
        </w:tc>
        <w:tc>
          <w:tcPr>
            <w:tcW w:w="0" w:type="auto"/>
          </w:tcPr>
          <w:p w14:paraId="2CEB3ED3" w14:textId="77777777" w:rsidR="00614FAC" w:rsidRPr="00393A4F" w:rsidRDefault="00393A4F">
            <w:pPr>
              <w:pStyle w:val="SAPTableHeader"/>
              <w:rPr>
                <w:sz w:val="16"/>
              </w:rPr>
            </w:pPr>
            <w:r w:rsidRPr="00393A4F">
              <w:rPr>
                <w:sz w:val="16"/>
              </w:rPr>
              <w:t>Expected Results</w:t>
            </w:r>
          </w:p>
        </w:tc>
      </w:tr>
      <w:tr w:rsidR="00614FAC" w:rsidRPr="00393A4F" w14:paraId="08CE3B5E" w14:textId="77777777" w:rsidTr="00393A4F">
        <w:tc>
          <w:tcPr>
            <w:tcW w:w="0" w:type="auto"/>
          </w:tcPr>
          <w:p w14:paraId="43A006D7" w14:textId="69437E88" w:rsidR="00614FAC" w:rsidRPr="00393A4F" w:rsidRDefault="00393A4F">
            <w:pPr>
              <w:rPr>
                <w:sz w:val="16"/>
              </w:rPr>
            </w:pPr>
            <w:hyperlink r:id="rId11" w:history="1">
              <w:r w:rsidRPr="00393A4F">
                <w:rPr>
                  <w:sz w:val="16"/>
                </w:rPr>
                <w:t>Intelligent Scenario Management</w:t>
              </w:r>
            </w:hyperlink>
            <w:r w:rsidRPr="00393A4F">
              <w:rPr>
                <w:sz w:val="16"/>
              </w:rPr>
              <w:t xml:space="preserve">  [page ] </w:t>
            </w:r>
            <w:r w:rsidRPr="00393A4F">
              <w:rPr>
                <w:sz w:val="16"/>
              </w:rPr>
              <w:fldChar w:fldCharType="begin"/>
            </w:r>
            <w:r w:rsidRPr="00393A4F">
              <w:rPr>
                <w:sz w:val="16"/>
              </w:rPr>
              <w:instrText xml:space="preserve"> PAGEREF unique_8 </w:instrText>
            </w:r>
            <w:r w:rsidRPr="00393A4F">
              <w:rPr>
                <w:sz w:val="16"/>
              </w:rPr>
              <w:fldChar w:fldCharType="separate"/>
            </w:r>
            <w:r>
              <w:rPr>
                <w:noProof/>
                <w:sz w:val="16"/>
              </w:rPr>
              <w:t>6</w:t>
            </w:r>
            <w:r w:rsidRPr="00393A4F">
              <w:rPr>
                <w:sz w:val="16"/>
              </w:rPr>
              <w:fldChar w:fldCharType="end"/>
            </w:r>
          </w:p>
        </w:tc>
        <w:tc>
          <w:tcPr>
            <w:tcW w:w="0" w:type="auto"/>
          </w:tcPr>
          <w:p w14:paraId="6D33342E" w14:textId="77777777" w:rsidR="00614FAC" w:rsidRPr="00393A4F" w:rsidRDefault="00393A4F">
            <w:pPr>
              <w:rPr>
                <w:sz w:val="16"/>
              </w:rPr>
            </w:pPr>
            <w:r w:rsidRPr="00393A4F">
              <w:rPr>
                <w:sz w:val="16"/>
              </w:rPr>
              <w:t>Analytics Specialist</w:t>
            </w:r>
          </w:p>
        </w:tc>
        <w:tc>
          <w:tcPr>
            <w:tcW w:w="0" w:type="auto"/>
          </w:tcPr>
          <w:p w14:paraId="6065ACE3" w14:textId="77777777" w:rsidR="00614FAC" w:rsidRPr="00393A4F" w:rsidRDefault="00393A4F">
            <w:pPr>
              <w:rPr>
                <w:sz w:val="16"/>
              </w:rPr>
            </w:pPr>
            <w:r w:rsidRPr="00393A4F">
              <w:rPr>
                <w:rStyle w:val="SAPScreenElement"/>
                <w:sz w:val="16"/>
              </w:rPr>
              <w:t>Intelligent Scenario Management</w:t>
            </w:r>
            <w:r w:rsidRPr="00393A4F">
              <w:rPr>
                <w:sz w:val="16"/>
              </w:rPr>
              <w:t xml:space="preserve"> </w:t>
            </w:r>
            <w:r w:rsidRPr="00393A4F">
              <w:rPr>
                <w:rStyle w:val="SAPMonospace"/>
                <w:sz w:val="16"/>
              </w:rPr>
              <w:t>(F4470)</w:t>
            </w:r>
          </w:p>
        </w:tc>
        <w:tc>
          <w:tcPr>
            <w:tcW w:w="0" w:type="auto"/>
          </w:tcPr>
          <w:p w14:paraId="37A67B20" w14:textId="77777777" w:rsidR="00614FAC" w:rsidRPr="00393A4F" w:rsidRDefault="00393A4F">
            <w:pPr>
              <w:rPr>
                <w:sz w:val="16"/>
              </w:rPr>
            </w:pPr>
            <w:r w:rsidRPr="00393A4F">
              <w:rPr>
                <w:sz w:val="16"/>
              </w:rPr>
              <w:t>The model is trained successfully.</w:t>
            </w:r>
          </w:p>
        </w:tc>
      </w:tr>
      <w:tr w:rsidR="00614FAC" w:rsidRPr="00393A4F" w14:paraId="4904D14C" w14:textId="77777777" w:rsidTr="00393A4F">
        <w:tc>
          <w:tcPr>
            <w:tcW w:w="0" w:type="auto"/>
          </w:tcPr>
          <w:p w14:paraId="6AC83639" w14:textId="62D189D4" w:rsidR="00614FAC" w:rsidRPr="00393A4F" w:rsidRDefault="00393A4F">
            <w:pPr>
              <w:rPr>
                <w:sz w:val="16"/>
              </w:rPr>
            </w:pPr>
            <w:hyperlink r:id="rId12" w:history="1">
              <w:r w:rsidRPr="00393A4F">
                <w:rPr>
                  <w:sz w:val="16"/>
                </w:rPr>
                <w:t xml:space="preserve">Quantity Contract Consumption </w:t>
              </w:r>
            </w:hyperlink>
            <w:r w:rsidRPr="00393A4F">
              <w:rPr>
                <w:sz w:val="16"/>
              </w:rPr>
              <w:t xml:space="preserve">  [page ] </w:t>
            </w:r>
            <w:r w:rsidRPr="00393A4F">
              <w:rPr>
                <w:sz w:val="16"/>
              </w:rPr>
              <w:fldChar w:fldCharType="begin"/>
            </w:r>
            <w:r w:rsidRPr="00393A4F">
              <w:rPr>
                <w:sz w:val="16"/>
              </w:rPr>
              <w:instrText xml:space="preserve"> PAGEREF unique_9 </w:instrText>
            </w:r>
            <w:r w:rsidRPr="00393A4F">
              <w:rPr>
                <w:sz w:val="16"/>
              </w:rPr>
              <w:fldChar w:fldCharType="separate"/>
            </w:r>
            <w:r>
              <w:rPr>
                <w:noProof/>
                <w:sz w:val="16"/>
              </w:rPr>
              <w:t>8</w:t>
            </w:r>
            <w:r w:rsidRPr="00393A4F">
              <w:rPr>
                <w:sz w:val="16"/>
              </w:rPr>
              <w:fldChar w:fldCharType="end"/>
            </w:r>
          </w:p>
        </w:tc>
        <w:tc>
          <w:tcPr>
            <w:tcW w:w="0" w:type="auto"/>
          </w:tcPr>
          <w:p w14:paraId="1DD527F0" w14:textId="77777777" w:rsidR="00614FAC" w:rsidRPr="00393A4F" w:rsidRDefault="00393A4F">
            <w:pPr>
              <w:rPr>
                <w:sz w:val="16"/>
              </w:rPr>
            </w:pPr>
            <w:r w:rsidRPr="00393A4F">
              <w:rPr>
                <w:sz w:val="16"/>
              </w:rPr>
              <w:t>Purchaser - Central Procurement</w:t>
            </w:r>
          </w:p>
        </w:tc>
        <w:tc>
          <w:tcPr>
            <w:tcW w:w="0" w:type="auto"/>
          </w:tcPr>
          <w:p w14:paraId="1569E626" w14:textId="77777777" w:rsidR="00614FAC" w:rsidRPr="00393A4F" w:rsidRDefault="00393A4F">
            <w:pPr>
              <w:rPr>
                <w:sz w:val="16"/>
              </w:rPr>
            </w:pPr>
            <w:r w:rsidRPr="00393A4F">
              <w:rPr>
                <w:rStyle w:val="SAPScreenElement"/>
                <w:sz w:val="16"/>
              </w:rPr>
              <w:t>Quantity Contract Consumption</w:t>
            </w:r>
            <w:r w:rsidRPr="00393A4F">
              <w:rPr>
                <w:sz w:val="16"/>
              </w:rPr>
              <w:t xml:space="preserve"> - </w:t>
            </w:r>
            <w:r w:rsidRPr="00393A4F">
              <w:rPr>
                <w:rStyle w:val="SAPScreenElement"/>
                <w:sz w:val="16"/>
              </w:rPr>
              <w:t>Release Amount/Target Amount</w:t>
            </w:r>
            <w:r w:rsidRPr="00393A4F">
              <w:rPr>
                <w:sz w:val="16"/>
              </w:rPr>
              <w:t xml:space="preserve"> </w:t>
            </w:r>
            <w:r w:rsidRPr="00393A4F">
              <w:rPr>
                <w:rStyle w:val="SAPMonospace"/>
                <w:sz w:val="16"/>
              </w:rPr>
              <w:t>(F2012)</w:t>
            </w:r>
          </w:p>
        </w:tc>
        <w:tc>
          <w:tcPr>
            <w:tcW w:w="0" w:type="auto"/>
          </w:tcPr>
          <w:p w14:paraId="1AAF0FFB" w14:textId="77777777" w:rsidR="00614FAC" w:rsidRPr="00393A4F" w:rsidRDefault="00393A4F">
            <w:pPr>
              <w:rPr>
                <w:sz w:val="16"/>
              </w:rPr>
            </w:pPr>
            <w:r w:rsidRPr="00393A4F">
              <w:rPr>
                <w:sz w:val="16"/>
              </w:rPr>
              <w:t xml:space="preserve">After having trained the model and scheduled the job, data is visible. The Central Purchaser can start the KPI and enable the new measure at </w:t>
            </w:r>
            <w:r w:rsidRPr="00393A4F">
              <w:rPr>
                <w:sz w:val="16"/>
              </w:rPr>
              <w:t>run-time.</w:t>
            </w:r>
          </w:p>
        </w:tc>
      </w:tr>
    </w:tbl>
    <w:p w14:paraId="58DE2487" w14:textId="77777777" w:rsidR="00614FAC" w:rsidRDefault="00393A4F">
      <w:pPr>
        <w:pStyle w:val="Heading1"/>
      </w:pPr>
      <w:bookmarkStart w:id="16" w:name="unique_10"/>
      <w:bookmarkStart w:id="17" w:name="_Toc176795207"/>
      <w:r>
        <w:lastRenderedPageBreak/>
        <w:t>Test Procedures</w:t>
      </w:r>
      <w:bookmarkEnd w:id="16"/>
      <w:bookmarkEnd w:id="17"/>
    </w:p>
    <w:p w14:paraId="5D2C39AA" w14:textId="77777777" w:rsidR="00614FAC" w:rsidRDefault="00393A4F">
      <w:r>
        <w:t>This section describes test procedures for each process step that belongs to this scope item.</w:t>
      </w:r>
    </w:p>
    <w:p w14:paraId="04AD1ACF" w14:textId="77777777" w:rsidR="00614FAC" w:rsidRDefault="00393A4F">
      <w:pPr>
        <w:pStyle w:val="Heading2"/>
      </w:pPr>
      <w:bookmarkStart w:id="18" w:name="unique_8"/>
      <w:bookmarkStart w:id="19" w:name="_Toc176795208"/>
      <w:r>
        <w:t>Intelligent Scenario Management</w:t>
      </w:r>
      <w:bookmarkEnd w:id="18"/>
      <w:bookmarkEnd w:id="19"/>
    </w:p>
    <w:p w14:paraId="7FEA27D3" w14:textId="77777777" w:rsidR="00614FAC" w:rsidRDefault="00393A4F">
      <w:pPr>
        <w:pStyle w:val="SAPKeyblockTitle"/>
      </w:pPr>
      <w:r>
        <w:t>Purpose</w:t>
      </w:r>
    </w:p>
    <w:p w14:paraId="5506C56F" w14:textId="77777777" w:rsidR="00614FAC" w:rsidRDefault="00393A4F">
      <w:r>
        <w:t>SAP S/4HANA® is shipped with a preconfigured intelligent scenario to enable customers to predict when a contract is fully consumed. As each predictive model is specific to a customer, the model must first be trained on customer historical data before it can start to produce predictive scores.</w:t>
      </w:r>
    </w:p>
    <w:p w14:paraId="4E577B6B" w14:textId="77777777" w:rsidR="00393A4F" w:rsidRDefault="00393A4F">
      <w:r>
        <w:rPr>
          <w:rStyle w:val="SAPScreenElement"/>
        </w:rPr>
        <w:t>Intelligent Scenario Management</w:t>
      </w:r>
      <w:r>
        <w:t xml:space="preserve"> </w:t>
      </w:r>
      <w:r>
        <w:rPr>
          <w:rStyle w:val="SAPMonospace"/>
        </w:rPr>
        <w:t>(F4470)</w:t>
      </w:r>
      <w:r>
        <w:t>app allows you to operate on the published intelligent scenario. You can train the model of an intelligent scenario, deploy, and activate for a specific business domain. Also, you can deactivate the deployed versions or undeploy if you no longer need.</w:t>
      </w:r>
    </w:p>
    <w:p w14:paraId="2DECC911" w14:textId="75F836B4" w:rsidR="00614FAC" w:rsidRDefault="00393A4F">
      <w:r>
        <w:t>Please refer to the documentation on SAP Help Portal to perform the steps and gain more detailed information.</w:t>
      </w:r>
    </w:p>
    <w:p w14:paraId="6FEA5475" w14:textId="151765EF" w:rsidR="00614FAC" w:rsidRDefault="00393A4F">
      <w:hyperlink r:id="rId13" w:history="1">
        <w:r>
          <w:rPr>
            <w:rStyle w:val="underline"/>
          </w:rPr>
          <w:t>SAP S/4HANA</w:t>
        </w:r>
      </w:hyperlink>
      <w:r>
        <w:t xml:space="preserve"> </w:t>
      </w:r>
      <w:r>
        <w:rPr>
          <w:rStyle w:val="SAPScreenElement"/>
        </w:rPr>
        <w:t>&gt; English (under Product Assistance) &gt; Cross Components &gt; Process Management and Intergration &gt; Introduction to Intelligent Scenario Lifecycle Management &gt; Intelligent Scenario Management</w:t>
      </w:r>
      <w:r>
        <w:t xml:space="preserve"> .</w:t>
      </w:r>
    </w:p>
    <w:p w14:paraId="0BB7110E" w14:textId="77777777" w:rsidR="00614FAC" w:rsidRDefault="00393A4F">
      <w:pPr>
        <w:pStyle w:val="Heading3"/>
      </w:pPr>
      <w:bookmarkStart w:id="20" w:name="unique_11"/>
      <w:bookmarkStart w:id="21" w:name="_Toc176795209"/>
      <w:r>
        <w:t>Select and Train Model</w:t>
      </w:r>
      <w:bookmarkEnd w:id="20"/>
      <w:bookmarkEnd w:id="21"/>
    </w:p>
    <w:p w14:paraId="09160601" w14:textId="77777777" w:rsidR="00614FAC" w:rsidRDefault="00393A4F">
      <w:pPr>
        <w:pStyle w:val="SAPKeyblockTitle"/>
      </w:pPr>
      <w:r>
        <w:t>Test Administration</w:t>
      </w:r>
    </w:p>
    <w:p w14:paraId="2CF10585" w14:textId="77777777" w:rsidR="00614FAC" w:rsidRDefault="00393A4F">
      <w:r>
        <w:t>Customer project: Fill in the project-specific parts.</w:t>
      </w:r>
    </w:p>
    <w:p w14:paraId="356D78CA" w14:textId="77777777" w:rsidR="00614FAC" w:rsidRDefault="00614FA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14FAC" w:rsidRPr="00393A4F" w14:paraId="64EB3774" w14:textId="77777777" w:rsidTr="00393A4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BF9D12" w14:textId="77777777" w:rsidR="00614FAC" w:rsidRPr="00393A4F" w:rsidRDefault="00393A4F">
            <w:pPr>
              <w:rPr>
                <w:sz w:val="12"/>
              </w:rPr>
            </w:pPr>
            <w:r w:rsidRPr="00393A4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F9A484" w14:textId="77777777" w:rsidR="00614FAC" w:rsidRPr="00393A4F" w:rsidRDefault="00393A4F">
            <w:pPr>
              <w:rPr>
                <w:sz w:val="12"/>
              </w:rPr>
            </w:pPr>
            <w:r w:rsidRPr="00393A4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2921CA" w14:textId="77777777" w:rsidR="00614FAC" w:rsidRPr="00393A4F" w:rsidRDefault="00393A4F">
            <w:pPr>
              <w:rPr>
                <w:sz w:val="12"/>
              </w:rPr>
            </w:pPr>
            <w:r w:rsidRPr="00393A4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0200F3" w14:textId="77777777" w:rsidR="00393A4F" w:rsidRPr="00393A4F" w:rsidRDefault="00393A4F">
            <w:pPr>
              <w:rPr>
                <w:sz w:val="12"/>
              </w:rPr>
            </w:pPr>
          </w:p>
        </w:tc>
      </w:tr>
      <w:tr w:rsidR="00614FAC" w:rsidRPr="00393A4F" w14:paraId="3011E1BE" w14:textId="77777777" w:rsidTr="00393A4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BB3A6D" w14:textId="77777777" w:rsidR="00614FAC" w:rsidRPr="00393A4F" w:rsidRDefault="00393A4F">
            <w:pPr>
              <w:rPr>
                <w:sz w:val="12"/>
              </w:rPr>
            </w:pPr>
            <w:r w:rsidRPr="00393A4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BD46E8" w14:textId="77777777" w:rsidR="00393A4F" w:rsidRPr="00393A4F" w:rsidRDefault="00393A4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560DEA" w14:textId="77777777" w:rsidR="00614FAC" w:rsidRPr="00393A4F" w:rsidRDefault="00393A4F">
            <w:pPr>
              <w:rPr>
                <w:sz w:val="12"/>
              </w:rPr>
            </w:pPr>
            <w:r w:rsidRPr="00393A4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F60CFD5" w14:textId="77777777" w:rsidR="00393A4F" w:rsidRPr="00393A4F" w:rsidRDefault="00393A4F">
            <w:pPr>
              <w:rPr>
                <w:sz w:val="12"/>
              </w:rPr>
            </w:pPr>
          </w:p>
        </w:tc>
      </w:tr>
      <w:tr w:rsidR="00614FAC" w:rsidRPr="00393A4F" w14:paraId="268178EB" w14:textId="77777777" w:rsidTr="00393A4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0DF4D0" w14:textId="77777777" w:rsidR="00614FAC" w:rsidRPr="00393A4F" w:rsidRDefault="00393A4F">
            <w:pPr>
              <w:rPr>
                <w:sz w:val="12"/>
              </w:rPr>
            </w:pPr>
            <w:r w:rsidRPr="00393A4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75B1A4" w14:textId="77777777" w:rsidR="00393A4F" w:rsidRPr="00393A4F" w:rsidRDefault="00393A4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2CD7DE" w14:textId="77777777" w:rsidR="00614FAC" w:rsidRPr="00393A4F" w:rsidRDefault="00393A4F">
            <w:pPr>
              <w:rPr>
                <w:sz w:val="12"/>
              </w:rPr>
            </w:pPr>
            <w:r w:rsidRPr="00393A4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6219B8" w14:textId="77777777" w:rsidR="00614FAC" w:rsidRPr="00393A4F" w:rsidRDefault="00393A4F">
            <w:pPr>
              <w:rPr>
                <w:sz w:val="12"/>
              </w:rPr>
            </w:pPr>
            <w:r w:rsidRPr="00393A4F">
              <w:rPr>
                <w:rStyle w:val="SAPUserEntry"/>
                <w:sz w:val="12"/>
              </w:rPr>
              <w:t>&lt;State the Service Provider, Customer or Joint Service Provider and Customer&gt;</w:t>
            </w:r>
          </w:p>
        </w:tc>
      </w:tr>
    </w:tbl>
    <w:p w14:paraId="50089760" w14:textId="77777777" w:rsidR="00614FAC" w:rsidRDefault="00393A4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8"/>
        <w:gridCol w:w="2263"/>
        <w:gridCol w:w="6125"/>
        <w:gridCol w:w="3913"/>
        <w:gridCol w:w="1275"/>
      </w:tblGrid>
      <w:tr w:rsidR="00614FAC" w:rsidRPr="00393A4F" w14:paraId="0D3719F7" w14:textId="77777777" w:rsidTr="00393A4F">
        <w:trPr>
          <w:cnfStyle w:val="100000000000" w:firstRow="1" w:lastRow="0" w:firstColumn="0" w:lastColumn="0" w:oddVBand="0" w:evenVBand="0" w:oddHBand="0" w:evenHBand="0" w:firstRowFirstColumn="0" w:firstRowLastColumn="0" w:lastRowFirstColumn="0" w:lastRowLastColumn="0"/>
        </w:trPr>
        <w:tc>
          <w:tcPr>
            <w:tcW w:w="0" w:type="auto"/>
          </w:tcPr>
          <w:p w14:paraId="74A42D11" w14:textId="77777777" w:rsidR="00614FAC" w:rsidRPr="00393A4F" w:rsidRDefault="00393A4F">
            <w:pPr>
              <w:pStyle w:val="SAPTableHeader"/>
              <w:rPr>
                <w:sz w:val="16"/>
              </w:rPr>
            </w:pPr>
            <w:r w:rsidRPr="00393A4F">
              <w:rPr>
                <w:sz w:val="16"/>
              </w:rPr>
              <w:t>Test Step #</w:t>
            </w:r>
          </w:p>
        </w:tc>
        <w:tc>
          <w:tcPr>
            <w:tcW w:w="0" w:type="auto"/>
          </w:tcPr>
          <w:p w14:paraId="5961D44B" w14:textId="77777777" w:rsidR="00614FAC" w:rsidRPr="00393A4F" w:rsidRDefault="00393A4F">
            <w:pPr>
              <w:pStyle w:val="SAPTableHeader"/>
              <w:rPr>
                <w:sz w:val="16"/>
              </w:rPr>
            </w:pPr>
            <w:r w:rsidRPr="00393A4F">
              <w:rPr>
                <w:sz w:val="16"/>
              </w:rPr>
              <w:t>Test Step Name</w:t>
            </w:r>
          </w:p>
        </w:tc>
        <w:tc>
          <w:tcPr>
            <w:tcW w:w="0" w:type="auto"/>
          </w:tcPr>
          <w:p w14:paraId="191A2979" w14:textId="77777777" w:rsidR="00614FAC" w:rsidRPr="00393A4F" w:rsidRDefault="00393A4F">
            <w:pPr>
              <w:pStyle w:val="SAPTableHeader"/>
              <w:rPr>
                <w:sz w:val="16"/>
              </w:rPr>
            </w:pPr>
            <w:r w:rsidRPr="00393A4F">
              <w:rPr>
                <w:sz w:val="16"/>
              </w:rPr>
              <w:t>Instruction</w:t>
            </w:r>
          </w:p>
        </w:tc>
        <w:tc>
          <w:tcPr>
            <w:tcW w:w="0" w:type="auto"/>
          </w:tcPr>
          <w:p w14:paraId="1BB5D3D6" w14:textId="77777777" w:rsidR="00614FAC" w:rsidRPr="00393A4F" w:rsidRDefault="00393A4F">
            <w:pPr>
              <w:pStyle w:val="SAPTableHeader"/>
              <w:rPr>
                <w:sz w:val="16"/>
              </w:rPr>
            </w:pPr>
            <w:r w:rsidRPr="00393A4F">
              <w:rPr>
                <w:sz w:val="16"/>
              </w:rPr>
              <w:t>Expected Result</w:t>
            </w:r>
          </w:p>
        </w:tc>
        <w:tc>
          <w:tcPr>
            <w:tcW w:w="0" w:type="auto"/>
          </w:tcPr>
          <w:p w14:paraId="298C7A28" w14:textId="77777777" w:rsidR="00614FAC" w:rsidRPr="00393A4F" w:rsidRDefault="00393A4F">
            <w:pPr>
              <w:pStyle w:val="SAPTableHeader"/>
              <w:rPr>
                <w:sz w:val="16"/>
              </w:rPr>
            </w:pPr>
            <w:r w:rsidRPr="00393A4F">
              <w:rPr>
                <w:sz w:val="16"/>
              </w:rPr>
              <w:t>Pass / Fail / Comment</w:t>
            </w:r>
          </w:p>
        </w:tc>
      </w:tr>
      <w:tr w:rsidR="00614FAC" w:rsidRPr="00393A4F" w14:paraId="353DF9B3" w14:textId="77777777" w:rsidTr="00393A4F">
        <w:tc>
          <w:tcPr>
            <w:tcW w:w="0" w:type="auto"/>
          </w:tcPr>
          <w:p w14:paraId="15EBCC82" w14:textId="77777777" w:rsidR="00614FAC" w:rsidRPr="00393A4F" w:rsidRDefault="00393A4F">
            <w:pPr>
              <w:rPr>
                <w:sz w:val="16"/>
              </w:rPr>
            </w:pPr>
            <w:r w:rsidRPr="00393A4F">
              <w:rPr>
                <w:sz w:val="16"/>
              </w:rPr>
              <w:t>1.</w:t>
            </w:r>
          </w:p>
        </w:tc>
        <w:tc>
          <w:tcPr>
            <w:tcW w:w="0" w:type="auto"/>
          </w:tcPr>
          <w:p w14:paraId="12115E69" w14:textId="77777777" w:rsidR="00614FAC" w:rsidRPr="00393A4F" w:rsidRDefault="00393A4F">
            <w:pPr>
              <w:rPr>
                <w:sz w:val="16"/>
              </w:rPr>
            </w:pPr>
            <w:r w:rsidRPr="00393A4F">
              <w:rPr>
                <w:rStyle w:val="SAPEmphasis"/>
                <w:sz w:val="16"/>
              </w:rPr>
              <w:t>Log On</w:t>
            </w:r>
          </w:p>
        </w:tc>
        <w:tc>
          <w:tcPr>
            <w:tcW w:w="0" w:type="auto"/>
          </w:tcPr>
          <w:p w14:paraId="3F5FAB0D" w14:textId="77777777" w:rsidR="00614FAC" w:rsidRPr="00393A4F" w:rsidRDefault="00393A4F">
            <w:pPr>
              <w:rPr>
                <w:sz w:val="16"/>
              </w:rPr>
            </w:pPr>
            <w:r w:rsidRPr="00393A4F">
              <w:rPr>
                <w:sz w:val="16"/>
              </w:rPr>
              <w:t>Log on to the SAP Fiori launchpad as an Analytics Specialist .</w:t>
            </w:r>
          </w:p>
        </w:tc>
        <w:tc>
          <w:tcPr>
            <w:tcW w:w="0" w:type="auto"/>
          </w:tcPr>
          <w:p w14:paraId="5431E172" w14:textId="77777777" w:rsidR="00614FAC" w:rsidRPr="00393A4F" w:rsidRDefault="00393A4F">
            <w:pPr>
              <w:rPr>
                <w:sz w:val="16"/>
              </w:rPr>
            </w:pPr>
            <w:r w:rsidRPr="00393A4F">
              <w:rPr>
                <w:sz w:val="16"/>
              </w:rPr>
              <w:t>The SAP Fiori launchpad is displayed.</w:t>
            </w:r>
          </w:p>
        </w:tc>
        <w:tc>
          <w:tcPr>
            <w:tcW w:w="0" w:type="auto"/>
          </w:tcPr>
          <w:p w14:paraId="18A2B672" w14:textId="77777777" w:rsidR="00614FAC" w:rsidRPr="00393A4F" w:rsidRDefault="00614FAC">
            <w:pPr>
              <w:rPr>
                <w:sz w:val="16"/>
              </w:rPr>
            </w:pPr>
          </w:p>
        </w:tc>
      </w:tr>
      <w:tr w:rsidR="00614FAC" w:rsidRPr="00393A4F" w14:paraId="7C49FB05" w14:textId="77777777" w:rsidTr="00393A4F">
        <w:tc>
          <w:tcPr>
            <w:tcW w:w="0" w:type="auto"/>
          </w:tcPr>
          <w:p w14:paraId="25A10A0B" w14:textId="77777777" w:rsidR="00614FAC" w:rsidRPr="00393A4F" w:rsidRDefault="00393A4F">
            <w:pPr>
              <w:rPr>
                <w:sz w:val="16"/>
              </w:rPr>
            </w:pPr>
            <w:r w:rsidRPr="00393A4F">
              <w:rPr>
                <w:sz w:val="16"/>
              </w:rPr>
              <w:t>2.</w:t>
            </w:r>
          </w:p>
        </w:tc>
        <w:tc>
          <w:tcPr>
            <w:tcW w:w="0" w:type="auto"/>
          </w:tcPr>
          <w:p w14:paraId="2E0AFC73" w14:textId="77777777" w:rsidR="00614FAC" w:rsidRPr="00393A4F" w:rsidRDefault="00393A4F">
            <w:pPr>
              <w:rPr>
                <w:sz w:val="16"/>
              </w:rPr>
            </w:pPr>
            <w:r w:rsidRPr="00393A4F">
              <w:rPr>
                <w:rStyle w:val="SAPEmphasis"/>
                <w:sz w:val="16"/>
              </w:rPr>
              <w:t>Access the SAP Fiori App</w:t>
            </w:r>
          </w:p>
        </w:tc>
        <w:tc>
          <w:tcPr>
            <w:tcW w:w="0" w:type="auto"/>
          </w:tcPr>
          <w:p w14:paraId="768380F2" w14:textId="77777777" w:rsidR="00614FAC" w:rsidRPr="00393A4F" w:rsidRDefault="00393A4F">
            <w:pPr>
              <w:rPr>
                <w:sz w:val="16"/>
              </w:rPr>
            </w:pPr>
            <w:r w:rsidRPr="00393A4F">
              <w:rPr>
                <w:sz w:val="16"/>
              </w:rPr>
              <w:t xml:space="preserve">Open the </w:t>
            </w:r>
            <w:r w:rsidRPr="00393A4F">
              <w:rPr>
                <w:rStyle w:val="SAPScreenElement"/>
                <w:sz w:val="16"/>
              </w:rPr>
              <w:t>Intelligent Scenario Management</w:t>
            </w:r>
            <w:r w:rsidRPr="00393A4F">
              <w:rPr>
                <w:sz w:val="16"/>
              </w:rPr>
              <w:t xml:space="preserve"> </w:t>
            </w:r>
            <w:r w:rsidRPr="00393A4F">
              <w:rPr>
                <w:rStyle w:val="SAPMonospace"/>
                <w:sz w:val="16"/>
              </w:rPr>
              <w:t>(F4470)</w:t>
            </w:r>
            <w:r w:rsidRPr="00393A4F">
              <w:rPr>
                <w:sz w:val="16"/>
              </w:rPr>
              <w:t xml:space="preserve"> app.</w:t>
            </w:r>
          </w:p>
        </w:tc>
        <w:tc>
          <w:tcPr>
            <w:tcW w:w="0" w:type="auto"/>
          </w:tcPr>
          <w:p w14:paraId="2DF6B475" w14:textId="77777777" w:rsidR="00614FAC" w:rsidRPr="00393A4F" w:rsidRDefault="00393A4F">
            <w:pPr>
              <w:rPr>
                <w:sz w:val="16"/>
              </w:rPr>
            </w:pPr>
            <w:r w:rsidRPr="00393A4F">
              <w:rPr>
                <w:sz w:val="16"/>
              </w:rPr>
              <w:t>The app is displayed.</w:t>
            </w:r>
          </w:p>
        </w:tc>
        <w:tc>
          <w:tcPr>
            <w:tcW w:w="0" w:type="auto"/>
          </w:tcPr>
          <w:p w14:paraId="6C75BFBF" w14:textId="77777777" w:rsidR="00614FAC" w:rsidRPr="00393A4F" w:rsidRDefault="00614FAC">
            <w:pPr>
              <w:rPr>
                <w:sz w:val="16"/>
              </w:rPr>
            </w:pPr>
          </w:p>
        </w:tc>
      </w:tr>
      <w:tr w:rsidR="00614FAC" w:rsidRPr="00393A4F" w14:paraId="18A0C055" w14:textId="77777777" w:rsidTr="00393A4F">
        <w:tc>
          <w:tcPr>
            <w:tcW w:w="0" w:type="auto"/>
          </w:tcPr>
          <w:p w14:paraId="3D2FD9BD" w14:textId="77777777" w:rsidR="00614FAC" w:rsidRPr="00393A4F" w:rsidRDefault="00393A4F">
            <w:pPr>
              <w:rPr>
                <w:sz w:val="16"/>
              </w:rPr>
            </w:pPr>
            <w:r w:rsidRPr="00393A4F">
              <w:rPr>
                <w:sz w:val="16"/>
              </w:rPr>
              <w:t>3.</w:t>
            </w:r>
          </w:p>
        </w:tc>
        <w:tc>
          <w:tcPr>
            <w:tcW w:w="0" w:type="auto"/>
          </w:tcPr>
          <w:p w14:paraId="6FC1094A" w14:textId="77777777" w:rsidR="00614FAC" w:rsidRPr="00393A4F" w:rsidRDefault="00393A4F">
            <w:pPr>
              <w:rPr>
                <w:sz w:val="16"/>
              </w:rPr>
            </w:pPr>
            <w:r w:rsidRPr="00393A4F">
              <w:rPr>
                <w:rStyle w:val="SAPEmphasis"/>
                <w:sz w:val="16"/>
              </w:rPr>
              <w:t>Search and Select the Intelligent Scenario</w:t>
            </w:r>
          </w:p>
        </w:tc>
        <w:tc>
          <w:tcPr>
            <w:tcW w:w="0" w:type="auto"/>
          </w:tcPr>
          <w:p w14:paraId="1E852434" w14:textId="77777777" w:rsidR="00393A4F" w:rsidRPr="00393A4F" w:rsidRDefault="00393A4F">
            <w:pPr>
              <w:rPr>
                <w:sz w:val="16"/>
              </w:rPr>
            </w:pPr>
            <w:r w:rsidRPr="00393A4F">
              <w:rPr>
                <w:sz w:val="16"/>
              </w:rPr>
              <w:t>In Intelligent scenario, input below intelligent scenario and choose search icon, then choose the intelligent scenario:</w:t>
            </w:r>
          </w:p>
          <w:p w14:paraId="61A497ED" w14:textId="0D26A498" w:rsidR="00614FAC" w:rsidRPr="00393A4F" w:rsidRDefault="00393A4F">
            <w:pPr>
              <w:rPr>
                <w:sz w:val="16"/>
              </w:rPr>
            </w:pPr>
            <w:r w:rsidRPr="00393A4F">
              <w:rPr>
                <w:rStyle w:val="SAPScreenElement"/>
                <w:sz w:val="16"/>
              </w:rPr>
              <w:t>Contract Consumption "QTY_CONTRACT_CNSMPN"</w:t>
            </w:r>
            <w:r w:rsidRPr="00393A4F">
              <w:rPr>
                <w:sz w:val="16"/>
              </w:rPr>
              <w:t>.</w:t>
            </w:r>
          </w:p>
        </w:tc>
        <w:tc>
          <w:tcPr>
            <w:tcW w:w="0" w:type="auto"/>
          </w:tcPr>
          <w:p w14:paraId="02655A82" w14:textId="77777777" w:rsidR="00614FAC" w:rsidRPr="00393A4F" w:rsidRDefault="00393A4F">
            <w:pPr>
              <w:rPr>
                <w:sz w:val="16"/>
              </w:rPr>
            </w:pPr>
            <w:r w:rsidRPr="00393A4F">
              <w:rPr>
                <w:sz w:val="16"/>
              </w:rPr>
              <w:t>The intelligent model QTY_CONTRACT_CNSMPN is displayed.</w:t>
            </w:r>
          </w:p>
        </w:tc>
        <w:tc>
          <w:tcPr>
            <w:tcW w:w="0" w:type="auto"/>
          </w:tcPr>
          <w:p w14:paraId="054DE6ED" w14:textId="77777777" w:rsidR="00614FAC" w:rsidRPr="00393A4F" w:rsidRDefault="00614FAC">
            <w:pPr>
              <w:rPr>
                <w:sz w:val="16"/>
              </w:rPr>
            </w:pPr>
          </w:p>
        </w:tc>
      </w:tr>
      <w:tr w:rsidR="00614FAC" w:rsidRPr="00393A4F" w14:paraId="25426806" w14:textId="77777777" w:rsidTr="00393A4F">
        <w:tc>
          <w:tcPr>
            <w:tcW w:w="0" w:type="auto"/>
          </w:tcPr>
          <w:p w14:paraId="69FF4A1E" w14:textId="77777777" w:rsidR="00614FAC" w:rsidRPr="00393A4F" w:rsidRDefault="00393A4F">
            <w:pPr>
              <w:rPr>
                <w:sz w:val="16"/>
              </w:rPr>
            </w:pPr>
            <w:r w:rsidRPr="00393A4F">
              <w:rPr>
                <w:sz w:val="16"/>
              </w:rPr>
              <w:t>4.</w:t>
            </w:r>
          </w:p>
        </w:tc>
        <w:tc>
          <w:tcPr>
            <w:tcW w:w="0" w:type="auto"/>
          </w:tcPr>
          <w:p w14:paraId="01CB5C46" w14:textId="77777777" w:rsidR="00614FAC" w:rsidRPr="00393A4F" w:rsidRDefault="00393A4F">
            <w:pPr>
              <w:rPr>
                <w:sz w:val="16"/>
              </w:rPr>
            </w:pPr>
            <w:r w:rsidRPr="00393A4F">
              <w:rPr>
                <w:rStyle w:val="SAPEmphasis"/>
                <w:sz w:val="16"/>
              </w:rPr>
              <w:t>Train Model</w:t>
            </w:r>
          </w:p>
        </w:tc>
        <w:tc>
          <w:tcPr>
            <w:tcW w:w="0" w:type="auto"/>
          </w:tcPr>
          <w:p w14:paraId="719F8C7E" w14:textId="77777777" w:rsidR="00614FAC" w:rsidRPr="00393A4F" w:rsidRDefault="00393A4F">
            <w:pPr>
              <w:rPr>
                <w:sz w:val="16"/>
              </w:rPr>
            </w:pPr>
            <w:r w:rsidRPr="00393A4F">
              <w:rPr>
                <w:sz w:val="16"/>
              </w:rPr>
              <w:t xml:space="preserve">Select the </w:t>
            </w:r>
            <w:r w:rsidRPr="00393A4F">
              <w:rPr>
                <w:rStyle w:val="SAPScreenElement"/>
                <w:sz w:val="16"/>
              </w:rPr>
              <w:t>DEFAULT</w:t>
            </w:r>
            <w:r w:rsidRPr="00393A4F">
              <w:rPr>
                <w:sz w:val="16"/>
              </w:rPr>
              <w:t xml:space="preserve"> model and choose </w:t>
            </w:r>
            <w:r w:rsidRPr="00393A4F">
              <w:rPr>
                <w:rStyle w:val="SAPScreenElement"/>
                <w:sz w:val="16"/>
              </w:rPr>
              <w:t>Train</w:t>
            </w:r>
            <w:r w:rsidRPr="00393A4F">
              <w:rPr>
                <w:sz w:val="16"/>
              </w:rPr>
              <w:t xml:space="preserve">. In the </w:t>
            </w:r>
            <w:r w:rsidRPr="00393A4F">
              <w:rPr>
                <w:rStyle w:val="SAPScreenElement"/>
                <w:sz w:val="16"/>
              </w:rPr>
              <w:t>Train Model</w:t>
            </w:r>
            <w:r w:rsidRPr="00393A4F">
              <w:rPr>
                <w:sz w:val="16"/>
              </w:rPr>
              <w:t xml:space="preserve"> dialog box, enter a description and choose </w:t>
            </w:r>
            <w:r w:rsidRPr="00393A4F">
              <w:rPr>
                <w:rStyle w:val="SAPScreenElement"/>
                <w:sz w:val="16"/>
              </w:rPr>
              <w:t>Train</w:t>
            </w:r>
            <w:r w:rsidRPr="00393A4F">
              <w:rPr>
                <w:sz w:val="16"/>
              </w:rPr>
              <w:t>.</w:t>
            </w:r>
          </w:p>
        </w:tc>
        <w:tc>
          <w:tcPr>
            <w:tcW w:w="0" w:type="auto"/>
          </w:tcPr>
          <w:p w14:paraId="10DDBE48" w14:textId="77777777" w:rsidR="00614FAC" w:rsidRPr="00393A4F" w:rsidRDefault="00393A4F">
            <w:pPr>
              <w:rPr>
                <w:sz w:val="16"/>
              </w:rPr>
            </w:pPr>
            <w:r w:rsidRPr="00393A4F">
              <w:rPr>
                <w:sz w:val="16"/>
              </w:rPr>
              <w:t xml:space="preserve">The model version is added to the model list with the status </w:t>
            </w:r>
            <w:r w:rsidRPr="00393A4F">
              <w:rPr>
                <w:rStyle w:val="SAPScreenElement"/>
                <w:sz w:val="16"/>
              </w:rPr>
              <w:t>In Training</w:t>
            </w:r>
            <w:r w:rsidRPr="00393A4F">
              <w:rPr>
                <w:sz w:val="16"/>
              </w:rPr>
              <w:t>.</w:t>
            </w:r>
          </w:p>
        </w:tc>
        <w:tc>
          <w:tcPr>
            <w:tcW w:w="0" w:type="auto"/>
          </w:tcPr>
          <w:p w14:paraId="25D987FB" w14:textId="77777777" w:rsidR="00614FAC" w:rsidRPr="00393A4F" w:rsidRDefault="00614FAC">
            <w:pPr>
              <w:rPr>
                <w:sz w:val="16"/>
              </w:rPr>
            </w:pPr>
          </w:p>
        </w:tc>
      </w:tr>
    </w:tbl>
    <w:p w14:paraId="7F9D7EB9" w14:textId="77777777" w:rsidR="00614FAC" w:rsidRDefault="00393A4F">
      <w:pPr>
        <w:pStyle w:val="Heading3"/>
      </w:pPr>
      <w:bookmarkStart w:id="22" w:name="unique_12"/>
      <w:bookmarkStart w:id="23" w:name="_Toc176795210"/>
      <w:r>
        <w:t>Set a Model Version to Active</w:t>
      </w:r>
      <w:bookmarkEnd w:id="22"/>
      <w:bookmarkEnd w:id="23"/>
    </w:p>
    <w:p w14:paraId="58138986" w14:textId="77777777" w:rsidR="00614FAC" w:rsidRDefault="00393A4F">
      <w:pPr>
        <w:pStyle w:val="SAPKeyblockTitle"/>
      </w:pPr>
      <w:r>
        <w:t>Test Administration</w:t>
      </w:r>
    </w:p>
    <w:p w14:paraId="008FBF83" w14:textId="77777777" w:rsidR="00614FAC" w:rsidRDefault="00393A4F">
      <w:r>
        <w:t>Customer project: Fill in the project-specific parts.</w:t>
      </w:r>
    </w:p>
    <w:p w14:paraId="25B2B24C" w14:textId="77777777" w:rsidR="00614FAC" w:rsidRDefault="00614FA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14FAC" w:rsidRPr="00393A4F" w14:paraId="2BE79B21" w14:textId="77777777" w:rsidTr="00393A4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6EDFCE" w14:textId="77777777" w:rsidR="00614FAC" w:rsidRPr="00393A4F" w:rsidRDefault="00393A4F">
            <w:pPr>
              <w:rPr>
                <w:sz w:val="12"/>
              </w:rPr>
            </w:pPr>
            <w:r w:rsidRPr="00393A4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8CD124" w14:textId="77777777" w:rsidR="00614FAC" w:rsidRPr="00393A4F" w:rsidRDefault="00393A4F">
            <w:pPr>
              <w:rPr>
                <w:sz w:val="12"/>
              </w:rPr>
            </w:pPr>
            <w:r w:rsidRPr="00393A4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40386E" w14:textId="77777777" w:rsidR="00614FAC" w:rsidRPr="00393A4F" w:rsidRDefault="00393A4F">
            <w:pPr>
              <w:rPr>
                <w:sz w:val="12"/>
              </w:rPr>
            </w:pPr>
            <w:r w:rsidRPr="00393A4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C1B273" w14:textId="77777777" w:rsidR="00393A4F" w:rsidRPr="00393A4F" w:rsidRDefault="00393A4F">
            <w:pPr>
              <w:rPr>
                <w:sz w:val="12"/>
              </w:rPr>
            </w:pPr>
          </w:p>
        </w:tc>
      </w:tr>
      <w:tr w:rsidR="00614FAC" w:rsidRPr="00393A4F" w14:paraId="3107EEA0" w14:textId="77777777" w:rsidTr="00393A4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37010D" w14:textId="77777777" w:rsidR="00614FAC" w:rsidRPr="00393A4F" w:rsidRDefault="00393A4F">
            <w:pPr>
              <w:rPr>
                <w:sz w:val="12"/>
              </w:rPr>
            </w:pPr>
            <w:r w:rsidRPr="00393A4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30352D" w14:textId="77777777" w:rsidR="00393A4F" w:rsidRPr="00393A4F" w:rsidRDefault="00393A4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74D717" w14:textId="77777777" w:rsidR="00614FAC" w:rsidRPr="00393A4F" w:rsidRDefault="00393A4F">
            <w:pPr>
              <w:rPr>
                <w:sz w:val="12"/>
              </w:rPr>
            </w:pPr>
            <w:r w:rsidRPr="00393A4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6C5BBB" w14:textId="77777777" w:rsidR="00393A4F" w:rsidRPr="00393A4F" w:rsidRDefault="00393A4F">
            <w:pPr>
              <w:rPr>
                <w:sz w:val="12"/>
              </w:rPr>
            </w:pPr>
          </w:p>
        </w:tc>
      </w:tr>
      <w:tr w:rsidR="00614FAC" w:rsidRPr="00393A4F" w14:paraId="14D4E480" w14:textId="77777777" w:rsidTr="00393A4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5A33DD" w14:textId="77777777" w:rsidR="00614FAC" w:rsidRPr="00393A4F" w:rsidRDefault="00393A4F">
            <w:pPr>
              <w:rPr>
                <w:sz w:val="12"/>
              </w:rPr>
            </w:pPr>
            <w:r w:rsidRPr="00393A4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84608D" w14:textId="77777777" w:rsidR="00393A4F" w:rsidRPr="00393A4F" w:rsidRDefault="00393A4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78F511" w14:textId="77777777" w:rsidR="00614FAC" w:rsidRPr="00393A4F" w:rsidRDefault="00393A4F">
            <w:pPr>
              <w:rPr>
                <w:sz w:val="12"/>
              </w:rPr>
            </w:pPr>
            <w:r w:rsidRPr="00393A4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5E399C" w14:textId="77777777" w:rsidR="00614FAC" w:rsidRPr="00393A4F" w:rsidRDefault="00393A4F">
            <w:pPr>
              <w:rPr>
                <w:sz w:val="12"/>
              </w:rPr>
            </w:pPr>
            <w:r w:rsidRPr="00393A4F">
              <w:rPr>
                <w:rStyle w:val="SAPUserEntry"/>
                <w:sz w:val="12"/>
              </w:rPr>
              <w:t>&lt;State the Service Provider, Customer or Joint Service Provider and Customer&gt;</w:t>
            </w:r>
          </w:p>
        </w:tc>
      </w:tr>
    </w:tbl>
    <w:p w14:paraId="464EB946" w14:textId="77777777" w:rsidR="00614FAC" w:rsidRDefault="00393A4F">
      <w:pPr>
        <w:pStyle w:val="SAPKeyblockTitle"/>
      </w:pPr>
      <w:r>
        <w:t>Purpose</w:t>
      </w:r>
    </w:p>
    <w:p w14:paraId="552683CD" w14:textId="77777777" w:rsidR="00614FAC" w:rsidRDefault="00393A4F">
      <w:r>
        <w:t>The active model version is the version that is used to generate predictions when the modeling context is queried.</w:t>
      </w:r>
    </w:p>
    <w:p w14:paraId="419B335A" w14:textId="77777777" w:rsidR="00614FAC" w:rsidRDefault="00393A4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7"/>
        <w:gridCol w:w="2316"/>
        <w:gridCol w:w="6404"/>
        <w:gridCol w:w="3514"/>
        <w:gridCol w:w="1323"/>
      </w:tblGrid>
      <w:tr w:rsidR="00614FAC" w:rsidRPr="00393A4F" w14:paraId="4FB66E41" w14:textId="77777777" w:rsidTr="00393A4F">
        <w:trPr>
          <w:cnfStyle w:val="100000000000" w:firstRow="1" w:lastRow="0" w:firstColumn="0" w:lastColumn="0" w:oddVBand="0" w:evenVBand="0" w:oddHBand="0" w:evenHBand="0" w:firstRowFirstColumn="0" w:firstRowLastColumn="0" w:lastRowFirstColumn="0" w:lastRowLastColumn="0"/>
        </w:trPr>
        <w:tc>
          <w:tcPr>
            <w:tcW w:w="0" w:type="auto"/>
          </w:tcPr>
          <w:p w14:paraId="7A0DE267" w14:textId="77777777" w:rsidR="00614FAC" w:rsidRPr="00393A4F" w:rsidRDefault="00393A4F">
            <w:pPr>
              <w:pStyle w:val="SAPTableHeader"/>
              <w:rPr>
                <w:sz w:val="16"/>
              </w:rPr>
            </w:pPr>
            <w:r w:rsidRPr="00393A4F">
              <w:rPr>
                <w:sz w:val="16"/>
              </w:rPr>
              <w:t>Test Step #</w:t>
            </w:r>
          </w:p>
        </w:tc>
        <w:tc>
          <w:tcPr>
            <w:tcW w:w="0" w:type="auto"/>
          </w:tcPr>
          <w:p w14:paraId="01B37A0A" w14:textId="77777777" w:rsidR="00614FAC" w:rsidRPr="00393A4F" w:rsidRDefault="00393A4F">
            <w:pPr>
              <w:pStyle w:val="SAPTableHeader"/>
              <w:rPr>
                <w:sz w:val="16"/>
              </w:rPr>
            </w:pPr>
            <w:r w:rsidRPr="00393A4F">
              <w:rPr>
                <w:sz w:val="16"/>
              </w:rPr>
              <w:t>Test Step Name</w:t>
            </w:r>
          </w:p>
        </w:tc>
        <w:tc>
          <w:tcPr>
            <w:tcW w:w="0" w:type="auto"/>
          </w:tcPr>
          <w:p w14:paraId="5D5D8568" w14:textId="77777777" w:rsidR="00614FAC" w:rsidRPr="00393A4F" w:rsidRDefault="00393A4F">
            <w:pPr>
              <w:pStyle w:val="SAPTableHeader"/>
              <w:rPr>
                <w:sz w:val="16"/>
              </w:rPr>
            </w:pPr>
            <w:r w:rsidRPr="00393A4F">
              <w:rPr>
                <w:sz w:val="16"/>
              </w:rPr>
              <w:t>Instruction</w:t>
            </w:r>
          </w:p>
        </w:tc>
        <w:tc>
          <w:tcPr>
            <w:tcW w:w="0" w:type="auto"/>
          </w:tcPr>
          <w:p w14:paraId="67D3D454" w14:textId="77777777" w:rsidR="00614FAC" w:rsidRPr="00393A4F" w:rsidRDefault="00393A4F">
            <w:pPr>
              <w:pStyle w:val="SAPTableHeader"/>
              <w:rPr>
                <w:sz w:val="16"/>
              </w:rPr>
            </w:pPr>
            <w:r w:rsidRPr="00393A4F">
              <w:rPr>
                <w:sz w:val="16"/>
              </w:rPr>
              <w:t>Expected Result</w:t>
            </w:r>
          </w:p>
        </w:tc>
        <w:tc>
          <w:tcPr>
            <w:tcW w:w="0" w:type="auto"/>
          </w:tcPr>
          <w:p w14:paraId="44857A6D" w14:textId="77777777" w:rsidR="00614FAC" w:rsidRPr="00393A4F" w:rsidRDefault="00393A4F">
            <w:pPr>
              <w:pStyle w:val="SAPTableHeader"/>
              <w:rPr>
                <w:sz w:val="16"/>
              </w:rPr>
            </w:pPr>
            <w:r w:rsidRPr="00393A4F">
              <w:rPr>
                <w:sz w:val="16"/>
              </w:rPr>
              <w:t>Pass / Fail / Comment</w:t>
            </w:r>
          </w:p>
        </w:tc>
      </w:tr>
      <w:tr w:rsidR="00614FAC" w:rsidRPr="00393A4F" w14:paraId="284084A5" w14:textId="77777777" w:rsidTr="00393A4F">
        <w:tc>
          <w:tcPr>
            <w:tcW w:w="0" w:type="auto"/>
          </w:tcPr>
          <w:p w14:paraId="24B09878" w14:textId="77777777" w:rsidR="00614FAC" w:rsidRPr="00393A4F" w:rsidRDefault="00393A4F">
            <w:pPr>
              <w:rPr>
                <w:sz w:val="16"/>
              </w:rPr>
            </w:pPr>
            <w:r w:rsidRPr="00393A4F">
              <w:rPr>
                <w:sz w:val="16"/>
              </w:rPr>
              <w:t>1</w:t>
            </w:r>
          </w:p>
        </w:tc>
        <w:tc>
          <w:tcPr>
            <w:tcW w:w="0" w:type="auto"/>
          </w:tcPr>
          <w:p w14:paraId="25D5F9CE" w14:textId="77777777" w:rsidR="00614FAC" w:rsidRPr="00393A4F" w:rsidRDefault="00393A4F">
            <w:pPr>
              <w:rPr>
                <w:sz w:val="16"/>
              </w:rPr>
            </w:pPr>
            <w:r w:rsidRPr="00393A4F">
              <w:rPr>
                <w:rStyle w:val="SAPEmphasis"/>
                <w:sz w:val="16"/>
              </w:rPr>
              <w:t>Log On</w:t>
            </w:r>
          </w:p>
        </w:tc>
        <w:tc>
          <w:tcPr>
            <w:tcW w:w="0" w:type="auto"/>
          </w:tcPr>
          <w:p w14:paraId="1CDD0EE2" w14:textId="77777777" w:rsidR="00614FAC" w:rsidRPr="00393A4F" w:rsidRDefault="00393A4F">
            <w:pPr>
              <w:rPr>
                <w:sz w:val="16"/>
              </w:rPr>
            </w:pPr>
            <w:r w:rsidRPr="00393A4F">
              <w:rPr>
                <w:sz w:val="16"/>
              </w:rPr>
              <w:t>Log on to the SAP Fiori launchpad as an Analytics Specialist.</w:t>
            </w:r>
          </w:p>
        </w:tc>
        <w:tc>
          <w:tcPr>
            <w:tcW w:w="0" w:type="auto"/>
          </w:tcPr>
          <w:p w14:paraId="6790ACAC" w14:textId="77777777" w:rsidR="00614FAC" w:rsidRPr="00393A4F" w:rsidRDefault="00393A4F">
            <w:pPr>
              <w:rPr>
                <w:sz w:val="16"/>
              </w:rPr>
            </w:pPr>
            <w:r w:rsidRPr="00393A4F">
              <w:rPr>
                <w:sz w:val="16"/>
              </w:rPr>
              <w:t>The SAP Fiori launchpad is displayed.</w:t>
            </w:r>
          </w:p>
        </w:tc>
        <w:tc>
          <w:tcPr>
            <w:tcW w:w="0" w:type="auto"/>
          </w:tcPr>
          <w:p w14:paraId="343D21A5" w14:textId="77777777" w:rsidR="00614FAC" w:rsidRPr="00393A4F" w:rsidRDefault="00614FAC">
            <w:pPr>
              <w:rPr>
                <w:sz w:val="16"/>
              </w:rPr>
            </w:pPr>
          </w:p>
        </w:tc>
      </w:tr>
      <w:tr w:rsidR="00614FAC" w:rsidRPr="00393A4F" w14:paraId="448A12C2" w14:textId="77777777" w:rsidTr="00393A4F">
        <w:tc>
          <w:tcPr>
            <w:tcW w:w="0" w:type="auto"/>
          </w:tcPr>
          <w:p w14:paraId="4E2D6F47" w14:textId="77777777" w:rsidR="00614FAC" w:rsidRPr="00393A4F" w:rsidRDefault="00393A4F">
            <w:pPr>
              <w:rPr>
                <w:sz w:val="16"/>
              </w:rPr>
            </w:pPr>
            <w:r w:rsidRPr="00393A4F">
              <w:rPr>
                <w:sz w:val="16"/>
              </w:rPr>
              <w:t>2</w:t>
            </w:r>
          </w:p>
        </w:tc>
        <w:tc>
          <w:tcPr>
            <w:tcW w:w="0" w:type="auto"/>
          </w:tcPr>
          <w:p w14:paraId="4012DF9E" w14:textId="77777777" w:rsidR="00614FAC" w:rsidRPr="00393A4F" w:rsidRDefault="00393A4F">
            <w:pPr>
              <w:rPr>
                <w:sz w:val="16"/>
              </w:rPr>
            </w:pPr>
            <w:r w:rsidRPr="00393A4F">
              <w:rPr>
                <w:rStyle w:val="SAPEmphasis"/>
                <w:sz w:val="16"/>
              </w:rPr>
              <w:t>Access the App</w:t>
            </w:r>
          </w:p>
        </w:tc>
        <w:tc>
          <w:tcPr>
            <w:tcW w:w="0" w:type="auto"/>
          </w:tcPr>
          <w:p w14:paraId="2F198EA9" w14:textId="77777777" w:rsidR="00614FAC" w:rsidRPr="00393A4F" w:rsidRDefault="00393A4F">
            <w:pPr>
              <w:rPr>
                <w:sz w:val="16"/>
              </w:rPr>
            </w:pPr>
            <w:r w:rsidRPr="00393A4F">
              <w:rPr>
                <w:sz w:val="16"/>
              </w:rPr>
              <w:t xml:space="preserve">Open the </w:t>
            </w:r>
            <w:r w:rsidRPr="00393A4F">
              <w:rPr>
                <w:rStyle w:val="SAPScreenElement"/>
                <w:sz w:val="16"/>
              </w:rPr>
              <w:t>Intelligent Scenario Management</w:t>
            </w:r>
            <w:r w:rsidRPr="00393A4F">
              <w:rPr>
                <w:sz w:val="16"/>
              </w:rPr>
              <w:t xml:space="preserve"> </w:t>
            </w:r>
            <w:r w:rsidRPr="00393A4F">
              <w:rPr>
                <w:rStyle w:val="SAPMonospace"/>
                <w:sz w:val="16"/>
              </w:rPr>
              <w:t>(F4470)</w:t>
            </w:r>
            <w:r w:rsidRPr="00393A4F">
              <w:rPr>
                <w:sz w:val="16"/>
              </w:rPr>
              <w:t xml:space="preserve"> .</w:t>
            </w:r>
          </w:p>
        </w:tc>
        <w:tc>
          <w:tcPr>
            <w:tcW w:w="0" w:type="auto"/>
          </w:tcPr>
          <w:p w14:paraId="0282B035" w14:textId="77777777" w:rsidR="00614FAC" w:rsidRPr="00393A4F" w:rsidRDefault="00393A4F">
            <w:pPr>
              <w:rPr>
                <w:sz w:val="16"/>
              </w:rPr>
            </w:pPr>
            <w:r w:rsidRPr="00393A4F">
              <w:rPr>
                <w:sz w:val="16"/>
              </w:rPr>
              <w:t>The app is display.</w:t>
            </w:r>
          </w:p>
        </w:tc>
        <w:tc>
          <w:tcPr>
            <w:tcW w:w="0" w:type="auto"/>
          </w:tcPr>
          <w:p w14:paraId="6AAE8751" w14:textId="77777777" w:rsidR="00614FAC" w:rsidRPr="00393A4F" w:rsidRDefault="00614FAC">
            <w:pPr>
              <w:rPr>
                <w:sz w:val="16"/>
              </w:rPr>
            </w:pPr>
          </w:p>
        </w:tc>
      </w:tr>
      <w:tr w:rsidR="00614FAC" w:rsidRPr="00393A4F" w14:paraId="72116247" w14:textId="77777777" w:rsidTr="00393A4F">
        <w:tc>
          <w:tcPr>
            <w:tcW w:w="0" w:type="auto"/>
          </w:tcPr>
          <w:p w14:paraId="7FFE6F45" w14:textId="77777777" w:rsidR="00614FAC" w:rsidRPr="00393A4F" w:rsidRDefault="00393A4F">
            <w:pPr>
              <w:rPr>
                <w:sz w:val="16"/>
              </w:rPr>
            </w:pPr>
            <w:r w:rsidRPr="00393A4F">
              <w:rPr>
                <w:sz w:val="16"/>
              </w:rPr>
              <w:t>3</w:t>
            </w:r>
          </w:p>
        </w:tc>
        <w:tc>
          <w:tcPr>
            <w:tcW w:w="0" w:type="auto"/>
          </w:tcPr>
          <w:p w14:paraId="5EFF9F41" w14:textId="77777777" w:rsidR="00614FAC" w:rsidRPr="00393A4F" w:rsidRDefault="00393A4F">
            <w:pPr>
              <w:rPr>
                <w:sz w:val="16"/>
              </w:rPr>
            </w:pPr>
            <w:r w:rsidRPr="00393A4F">
              <w:rPr>
                <w:rStyle w:val="SAPEmphasis"/>
                <w:sz w:val="16"/>
              </w:rPr>
              <w:t>Search and Select an Intelligent Scenario</w:t>
            </w:r>
          </w:p>
        </w:tc>
        <w:tc>
          <w:tcPr>
            <w:tcW w:w="0" w:type="auto"/>
          </w:tcPr>
          <w:p w14:paraId="19E53741" w14:textId="77777777" w:rsidR="00393A4F" w:rsidRPr="00393A4F" w:rsidRDefault="00393A4F">
            <w:pPr>
              <w:rPr>
                <w:sz w:val="16"/>
              </w:rPr>
            </w:pPr>
            <w:r w:rsidRPr="00393A4F">
              <w:rPr>
                <w:sz w:val="16"/>
              </w:rPr>
              <w:t>In Intelligent scenario, input below intelligent scenario and choose search icon, then choose the intelligent scenario:</w:t>
            </w:r>
          </w:p>
          <w:p w14:paraId="1C3E6925" w14:textId="74CA8F37" w:rsidR="00614FAC" w:rsidRPr="00393A4F" w:rsidRDefault="00393A4F">
            <w:pPr>
              <w:rPr>
                <w:sz w:val="16"/>
              </w:rPr>
            </w:pPr>
            <w:r w:rsidRPr="00393A4F">
              <w:rPr>
                <w:rStyle w:val="SAPScreenElement"/>
                <w:sz w:val="16"/>
              </w:rPr>
              <w:t>Contract Consumption "QTY_CONTRACT_CNSMPN".</w:t>
            </w:r>
          </w:p>
        </w:tc>
        <w:tc>
          <w:tcPr>
            <w:tcW w:w="0" w:type="auto"/>
          </w:tcPr>
          <w:p w14:paraId="215468CA" w14:textId="77777777" w:rsidR="00614FAC" w:rsidRPr="00393A4F" w:rsidRDefault="00393A4F">
            <w:pPr>
              <w:rPr>
                <w:sz w:val="16"/>
              </w:rPr>
            </w:pPr>
            <w:r w:rsidRPr="00393A4F">
              <w:rPr>
                <w:sz w:val="16"/>
              </w:rPr>
              <w:t>The predictive model QTY_CONTRACT_CNSMPN is displayed.</w:t>
            </w:r>
          </w:p>
        </w:tc>
        <w:tc>
          <w:tcPr>
            <w:tcW w:w="0" w:type="auto"/>
          </w:tcPr>
          <w:p w14:paraId="3E44D7A3" w14:textId="77777777" w:rsidR="00393A4F" w:rsidRPr="00393A4F" w:rsidRDefault="00393A4F">
            <w:pPr>
              <w:rPr>
                <w:sz w:val="16"/>
              </w:rPr>
            </w:pPr>
          </w:p>
        </w:tc>
      </w:tr>
      <w:tr w:rsidR="00614FAC" w:rsidRPr="00393A4F" w14:paraId="62BEB0C7" w14:textId="77777777" w:rsidTr="00393A4F">
        <w:tc>
          <w:tcPr>
            <w:tcW w:w="0" w:type="auto"/>
          </w:tcPr>
          <w:p w14:paraId="1FF4245F" w14:textId="77777777" w:rsidR="00614FAC" w:rsidRPr="00393A4F" w:rsidRDefault="00393A4F">
            <w:pPr>
              <w:rPr>
                <w:sz w:val="16"/>
              </w:rPr>
            </w:pPr>
            <w:r w:rsidRPr="00393A4F">
              <w:rPr>
                <w:sz w:val="16"/>
              </w:rPr>
              <w:t>4</w:t>
            </w:r>
          </w:p>
        </w:tc>
        <w:tc>
          <w:tcPr>
            <w:tcW w:w="0" w:type="auto"/>
          </w:tcPr>
          <w:p w14:paraId="74241D9C" w14:textId="77777777" w:rsidR="00614FAC" w:rsidRPr="00393A4F" w:rsidRDefault="00393A4F">
            <w:pPr>
              <w:rPr>
                <w:sz w:val="16"/>
              </w:rPr>
            </w:pPr>
            <w:r w:rsidRPr="00393A4F">
              <w:rPr>
                <w:rStyle w:val="SAPEmphasis"/>
                <w:sz w:val="16"/>
              </w:rPr>
              <w:t>Activate the Model Version</w:t>
            </w:r>
          </w:p>
        </w:tc>
        <w:tc>
          <w:tcPr>
            <w:tcW w:w="0" w:type="auto"/>
          </w:tcPr>
          <w:p w14:paraId="61705EEB" w14:textId="77777777" w:rsidR="00393A4F" w:rsidRPr="00393A4F" w:rsidRDefault="00393A4F">
            <w:pPr>
              <w:rPr>
                <w:sz w:val="16"/>
              </w:rPr>
            </w:pPr>
            <w:r w:rsidRPr="00393A4F">
              <w:rPr>
                <w:sz w:val="16"/>
              </w:rPr>
              <w:t xml:space="preserve">Choose the </w:t>
            </w:r>
            <w:r w:rsidRPr="00393A4F">
              <w:rPr>
                <w:rStyle w:val="SAPScreenElement"/>
                <w:sz w:val="16"/>
              </w:rPr>
              <w:t>Default</w:t>
            </w:r>
            <w:r w:rsidRPr="00393A4F">
              <w:rPr>
                <w:sz w:val="16"/>
              </w:rPr>
              <w:t xml:space="preserve"> model. The model versions are listed.</w:t>
            </w:r>
          </w:p>
          <w:p w14:paraId="4B791CE3" w14:textId="09857F46" w:rsidR="00614FAC" w:rsidRPr="00393A4F" w:rsidRDefault="00393A4F">
            <w:pPr>
              <w:rPr>
                <w:sz w:val="16"/>
              </w:rPr>
            </w:pPr>
            <w:r w:rsidRPr="00393A4F">
              <w:rPr>
                <w:sz w:val="16"/>
              </w:rPr>
              <w:t xml:space="preserve">Choose any model version that is ready and choose </w:t>
            </w:r>
            <w:r w:rsidRPr="00393A4F">
              <w:rPr>
                <w:rStyle w:val="SAPScreenElement"/>
                <w:sz w:val="16"/>
              </w:rPr>
              <w:t>Activate</w:t>
            </w:r>
            <w:r w:rsidRPr="00393A4F">
              <w:rPr>
                <w:sz w:val="16"/>
              </w:rPr>
              <w:t>.</w:t>
            </w:r>
          </w:p>
        </w:tc>
        <w:tc>
          <w:tcPr>
            <w:tcW w:w="0" w:type="auto"/>
          </w:tcPr>
          <w:p w14:paraId="00561373" w14:textId="77777777" w:rsidR="00614FAC" w:rsidRPr="00393A4F" w:rsidRDefault="00393A4F">
            <w:pPr>
              <w:rPr>
                <w:sz w:val="16"/>
              </w:rPr>
            </w:pPr>
            <w:r w:rsidRPr="00393A4F">
              <w:rPr>
                <w:sz w:val="16"/>
              </w:rPr>
              <w:t>The model version is activated.</w:t>
            </w:r>
          </w:p>
        </w:tc>
        <w:tc>
          <w:tcPr>
            <w:tcW w:w="0" w:type="auto"/>
          </w:tcPr>
          <w:p w14:paraId="0134D43C" w14:textId="77777777" w:rsidR="00393A4F" w:rsidRPr="00393A4F" w:rsidRDefault="00393A4F">
            <w:pPr>
              <w:rPr>
                <w:sz w:val="16"/>
              </w:rPr>
            </w:pPr>
          </w:p>
        </w:tc>
      </w:tr>
    </w:tbl>
    <w:p w14:paraId="4890A63C" w14:textId="77777777" w:rsidR="00614FAC" w:rsidRDefault="00393A4F">
      <w:pPr>
        <w:pStyle w:val="Heading2"/>
      </w:pPr>
      <w:bookmarkStart w:id="24" w:name="unique_9"/>
      <w:bookmarkStart w:id="25" w:name="_Toc176795211"/>
      <w:r>
        <w:t>Quantity Contract Consumption</w:t>
      </w:r>
      <w:bookmarkEnd w:id="24"/>
      <w:bookmarkEnd w:id="25"/>
    </w:p>
    <w:p w14:paraId="70462615" w14:textId="77777777" w:rsidR="00614FAC" w:rsidRDefault="00393A4F">
      <w:pPr>
        <w:pStyle w:val="SAPKeyblockTitle"/>
      </w:pPr>
      <w:r>
        <w:t>Test Administration</w:t>
      </w:r>
    </w:p>
    <w:p w14:paraId="4E2FEF1C" w14:textId="77777777" w:rsidR="00614FAC" w:rsidRDefault="00393A4F">
      <w:r>
        <w:t>Customer project: Fill in the project-specific parts.</w:t>
      </w:r>
    </w:p>
    <w:p w14:paraId="1FF4EC33" w14:textId="77777777" w:rsidR="00614FAC" w:rsidRDefault="00614FA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14FAC" w:rsidRPr="00393A4F" w14:paraId="642C9E63" w14:textId="77777777" w:rsidTr="00393A4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163101" w14:textId="77777777" w:rsidR="00614FAC" w:rsidRPr="00393A4F" w:rsidRDefault="00393A4F">
            <w:pPr>
              <w:rPr>
                <w:sz w:val="12"/>
              </w:rPr>
            </w:pPr>
            <w:r w:rsidRPr="00393A4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62A9FC" w14:textId="77777777" w:rsidR="00614FAC" w:rsidRPr="00393A4F" w:rsidRDefault="00393A4F">
            <w:pPr>
              <w:rPr>
                <w:sz w:val="12"/>
              </w:rPr>
            </w:pPr>
            <w:r w:rsidRPr="00393A4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201258" w14:textId="77777777" w:rsidR="00614FAC" w:rsidRPr="00393A4F" w:rsidRDefault="00393A4F">
            <w:pPr>
              <w:rPr>
                <w:sz w:val="12"/>
              </w:rPr>
            </w:pPr>
            <w:r w:rsidRPr="00393A4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6CA616" w14:textId="77777777" w:rsidR="00393A4F" w:rsidRPr="00393A4F" w:rsidRDefault="00393A4F">
            <w:pPr>
              <w:rPr>
                <w:sz w:val="12"/>
              </w:rPr>
            </w:pPr>
          </w:p>
        </w:tc>
      </w:tr>
      <w:tr w:rsidR="00614FAC" w:rsidRPr="00393A4F" w14:paraId="38DEE76D" w14:textId="77777777" w:rsidTr="00393A4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C53AAC" w14:textId="77777777" w:rsidR="00614FAC" w:rsidRPr="00393A4F" w:rsidRDefault="00393A4F">
            <w:pPr>
              <w:rPr>
                <w:sz w:val="12"/>
              </w:rPr>
            </w:pPr>
            <w:r w:rsidRPr="00393A4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6891E2" w14:textId="77777777" w:rsidR="00393A4F" w:rsidRPr="00393A4F" w:rsidRDefault="00393A4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B143D3" w14:textId="77777777" w:rsidR="00614FAC" w:rsidRPr="00393A4F" w:rsidRDefault="00393A4F">
            <w:pPr>
              <w:rPr>
                <w:sz w:val="12"/>
              </w:rPr>
            </w:pPr>
            <w:r w:rsidRPr="00393A4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83BC62" w14:textId="77777777" w:rsidR="00393A4F" w:rsidRPr="00393A4F" w:rsidRDefault="00393A4F">
            <w:pPr>
              <w:rPr>
                <w:sz w:val="12"/>
              </w:rPr>
            </w:pPr>
          </w:p>
        </w:tc>
      </w:tr>
      <w:tr w:rsidR="00614FAC" w:rsidRPr="00393A4F" w14:paraId="4C13442A" w14:textId="77777777" w:rsidTr="00393A4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6102AF" w14:textId="77777777" w:rsidR="00614FAC" w:rsidRPr="00393A4F" w:rsidRDefault="00393A4F">
            <w:pPr>
              <w:rPr>
                <w:sz w:val="12"/>
              </w:rPr>
            </w:pPr>
            <w:r w:rsidRPr="00393A4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6B0D55B" w14:textId="77777777" w:rsidR="00393A4F" w:rsidRPr="00393A4F" w:rsidRDefault="00393A4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F5DF78" w14:textId="77777777" w:rsidR="00614FAC" w:rsidRPr="00393A4F" w:rsidRDefault="00393A4F">
            <w:pPr>
              <w:rPr>
                <w:sz w:val="12"/>
              </w:rPr>
            </w:pPr>
            <w:r w:rsidRPr="00393A4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8AEF82" w14:textId="77777777" w:rsidR="00614FAC" w:rsidRPr="00393A4F" w:rsidRDefault="00393A4F">
            <w:pPr>
              <w:rPr>
                <w:sz w:val="12"/>
              </w:rPr>
            </w:pPr>
            <w:r w:rsidRPr="00393A4F">
              <w:rPr>
                <w:rStyle w:val="SAPUserEntry"/>
                <w:sz w:val="12"/>
              </w:rPr>
              <w:t>&lt;State the Service Provider, Customer or Joint Service Provider and Customer&gt;</w:t>
            </w:r>
          </w:p>
        </w:tc>
      </w:tr>
    </w:tbl>
    <w:p w14:paraId="1A2AD581" w14:textId="77777777" w:rsidR="00614FAC" w:rsidRDefault="00393A4F">
      <w:pPr>
        <w:pStyle w:val="SAPKeyblockTitle"/>
      </w:pPr>
      <w:r>
        <w:t>Prerequisite</w:t>
      </w:r>
    </w:p>
    <w:p w14:paraId="784D6BF5" w14:textId="77777777" w:rsidR="00614FAC" w:rsidRDefault="00393A4F">
      <w:r>
        <w:t xml:space="preserve">You have implemented the </w:t>
      </w:r>
      <w:r>
        <w:rPr>
          <w:rStyle w:val="SAPScreenElement"/>
        </w:rPr>
        <w:t>Quantity Contract Consumption</w:t>
      </w:r>
      <w:r>
        <w:t xml:space="preserve"> - </w:t>
      </w:r>
      <w:r>
        <w:rPr>
          <w:rStyle w:val="SAPScreenElement"/>
        </w:rPr>
        <w:t>Release Amount/Target Amount</w:t>
      </w:r>
      <w:r>
        <w:t xml:space="preserve"> </w:t>
      </w:r>
      <w:r>
        <w:rPr>
          <w:rStyle w:val="SAPMonospace"/>
        </w:rPr>
        <w:t>(F2012)</w:t>
      </w:r>
      <w:r>
        <w:t>.</w:t>
      </w:r>
    </w:p>
    <w:tbl>
      <w:tblPr>
        <w:tblStyle w:val="SAPNote"/>
        <w:tblW w:w="4975" w:type="pct"/>
        <w:tblLook w:val="0480" w:firstRow="0" w:lastRow="0" w:firstColumn="1" w:lastColumn="0" w:noHBand="0" w:noVBand="1"/>
      </w:tblPr>
      <w:tblGrid>
        <w:gridCol w:w="14195"/>
      </w:tblGrid>
      <w:tr w:rsidR="00614FAC" w14:paraId="4FEAF76E" w14:textId="77777777" w:rsidTr="00393A4F">
        <w:tc>
          <w:tcPr>
            <w:tcW w:w="0" w:type="auto"/>
          </w:tcPr>
          <w:p w14:paraId="4D339BC0" w14:textId="77777777" w:rsidR="00614FAC" w:rsidRDefault="00393A4F">
            <w:r>
              <w:rPr>
                <w:rStyle w:val="SAPEmphasis"/>
              </w:rPr>
              <w:t xml:space="preserve">Note </w:t>
            </w:r>
            <w:r>
              <w:t>You have scheduled the SAP_MM_PUR_PAI_CTR_CONSUMP job. A technical job (SAP_MM_PUR_PAI_CTR_CONSUMP) is required to consume the prediction in the front-end app. As for Cloud, this job runs automatically weekly. For on premise, you require to schedule this job manually after the activation of the predictive model. As for the job frequency, you could schedule on demand (or schedule it as weekly referring to Cloud).</w:t>
            </w:r>
          </w:p>
        </w:tc>
      </w:tr>
    </w:tbl>
    <w:p w14:paraId="04231945" w14:textId="77777777" w:rsidR="00614FAC" w:rsidRDefault="00393A4F">
      <w:pPr>
        <w:pStyle w:val="SAPKeyblockTitle"/>
      </w:pPr>
      <w:r>
        <w:lastRenderedPageBreak/>
        <w:t>Purpose</w:t>
      </w:r>
    </w:p>
    <w:p w14:paraId="518D2B88" w14:textId="77777777" w:rsidR="00614FAC" w:rsidRDefault="00393A4F">
      <w:r>
        <w:t xml:space="preserve">With the following steps, you can test if the </w:t>
      </w:r>
      <w:r>
        <w:rPr>
          <w:rStyle w:val="SAPScreenElement"/>
        </w:rPr>
        <w:t>Quantity Contract Consumption</w:t>
      </w:r>
      <w:r>
        <w:t xml:space="preserve"> - </w:t>
      </w:r>
      <w:r>
        <w:rPr>
          <w:rStyle w:val="SAPScreenElement"/>
        </w:rPr>
        <w:t>Release Amount/Target Amount</w:t>
      </w:r>
      <w:r>
        <w:t xml:space="preserve"> </w:t>
      </w:r>
      <w:r>
        <w:rPr>
          <w:rStyle w:val="SAPMonospace"/>
        </w:rPr>
        <w:t>(F2012)</w:t>
      </w:r>
      <w:r>
        <w:t xml:space="preserve"> app is running correctly.</w:t>
      </w:r>
    </w:p>
    <w:p w14:paraId="2FCBD47A" w14:textId="77777777" w:rsidR="00614FAC" w:rsidRDefault="00393A4F">
      <w:pPr>
        <w:pStyle w:val="SAPKeyblockTitle"/>
      </w:pPr>
      <w:r>
        <w:t>Procedure</w:t>
      </w:r>
    </w:p>
    <w:tbl>
      <w:tblPr>
        <w:tblStyle w:val="SAPStandardTable"/>
        <w:tblW w:w="5000" w:type="pct"/>
        <w:tblInd w:w="0" w:type="dxa"/>
        <w:tblLook w:val="0620" w:firstRow="1" w:lastRow="0" w:firstColumn="0" w:lastColumn="0" w:noHBand="1" w:noVBand="1"/>
      </w:tblPr>
      <w:tblGrid>
        <w:gridCol w:w="614"/>
        <w:gridCol w:w="2143"/>
        <w:gridCol w:w="3562"/>
        <w:gridCol w:w="6998"/>
        <w:gridCol w:w="987"/>
      </w:tblGrid>
      <w:tr w:rsidR="00614FAC" w:rsidRPr="00393A4F" w14:paraId="098BBC95" w14:textId="77777777" w:rsidTr="00393A4F">
        <w:trPr>
          <w:cnfStyle w:val="100000000000" w:firstRow="1" w:lastRow="0" w:firstColumn="0" w:lastColumn="0" w:oddVBand="0" w:evenVBand="0" w:oddHBand="0" w:evenHBand="0" w:firstRowFirstColumn="0" w:firstRowLastColumn="0" w:lastRowFirstColumn="0" w:lastRowLastColumn="0"/>
        </w:trPr>
        <w:tc>
          <w:tcPr>
            <w:tcW w:w="0" w:type="auto"/>
          </w:tcPr>
          <w:p w14:paraId="39A31E84" w14:textId="77777777" w:rsidR="00614FAC" w:rsidRPr="00393A4F" w:rsidRDefault="00393A4F">
            <w:pPr>
              <w:pStyle w:val="SAPTableHeader"/>
              <w:rPr>
                <w:sz w:val="16"/>
              </w:rPr>
            </w:pPr>
            <w:r w:rsidRPr="00393A4F">
              <w:rPr>
                <w:sz w:val="16"/>
              </w:rPr>
              <w:t>Test Step #</w:t>
            </w:r>
          </w:p>
        </w:tc>
        <w:tc>
          <w:tcPr>
            <w:tcW w:w="0" w:type="auto"/>
          </w:tcPr>
          <w:p w14:paraId="41D691C2" w14:textId="77777777" w:rsidR="00614FAC" w:rsidRPr="00393A4F" w:rsidRDefault="00393A4F">
            <w:pPr>
              <w:pStyle w:val="SAPTableHeader"/>
              <w:rPr>
                <w:sz w:val="16"/>
              </w:rPr>
            </w:pPr>
            <w:r w:rsidRPr="00393A4F">
              <w:rPr>
                <w:sz w:val="16"/>
              </w:rPr>
              <w:t>Test Step Name</w:t>
            </w:r>
          </w:p>
        </w:tc>
        <w:tc>
          <w:tcPr>
            <w:tcW w:w="0" w:type="auto"/>
          </w:tcPr>
          <w:p w14:paraId="5FA29737" w14:textId="77777777" w:rsidR="00614FAC" w:rsidRPr="00393A4F" w:rsidRDefault="00393A4F">
            <w:pPr>
              <w:pStyle w:val="SAPTableHeader"/>
              <w:rPr>
                <w:sz w:val="16"/>
              </w:rPr>
            </w:pPr>
            <w:r w:rsidRPr="00393A4F">
              <w:rPr>
                <w:sz w:val="16"/>
              </w:rPr>
              <w:t>Instruction</w:t>
            </w:r>
          </w:p>
        </w:tc>
        <w:tc>
          <w:tcPr>
            <w:tcW w:w="0" w:type="auto"/>
          </w:tcPr>
          <w:p w14:paraId="7B900DB7" w14:textId="77777777" w:rsidR="00614FAC" w:rsidRPr="00393A4F" w:rsidRDefault="00393A4F">
            <w:pPr>
              <w:pStyle w:val="SAPTableHeader"/>
              <w:rPr>
                <w:sz w:val="16"/>
              </w:rPr>
            </w:pPr>
            <w:r w:rsidRPr="00393A4F">
              <w:rPr>
                <w:sz w:val="16"/>
              </w:rPr>
              <w:t>Expected Result</w:t>
            </w:r>
          </w:p>
        </w:tc>
        <w:tc>
          <w:tcPr>
            <w:tcW w:w="0" w:type="auto"/>
          </w:tcPr>
          <w:p w14:paraId="606B2588" w14:textId="77777777" w:rsidR="00614FAC" w:rsidRPr="00393A4F" w:rsidRDefault="00393A4F">
            <w:pPr>
              <w:pStyle w:val="SAPTableHeader"/>
              <w:rPr>
                <w:sz w:val="16"/>
              </w:rPr>
            </w:pPr>
            <w:r w:rsidRPr="00393A4F">
              <w:rPr>
                <w:sz w:val="16"/>
              </w:rPr>
              <w:t xml:space="preserve">Pass / Fail / </w:t>
            </w:r>
            <w:r w:rsidRPr="00393A4F">
              <w:rPr>
                <w:sz w:val="16"/>
              </w:rPr>
              <w:t>Comment</w:t>
            </w:r>
          </w:p>
        </w:tc>
      </w:tr>
      <w:tr w:rsidR="00614FAC" w:rsidRPr="00393A4F" w14:paraId="16D0AC13" w14:textId="77777777" w:rsidTr="00393A4F">
        <w:tc>
          <w:tcPr>
            <w:tcW w:w="0" w:type="auto"/>
          </w:tcPr>
          <w:p w14:paraId="50CE625D" w14:textId="77777777" w:rsidR="00614FAC" w:rsidRPr="00393A4F" w:rsidRDefault="00393A4F">
            <w:pPr>
              <w:rPr>
                <w:sz w:val="16"/>
              </w:rPr>
            </w:pPr>
            <w:r w:rsidRPr="00393A4F">
              <w:rPr>
                <w:sz w:val="16"/>
              </w:rPr>
              <w:t>1</w:t>
            </w:r>
          </w:p>
        </w:tc>
        <w:tc>
          <w:tcPr>
            <w:tcW w:w="0" w:type="auto"/>
          </w:tcPr>
          <w:p w14:paraId="18A07982" w14:textId="77777777" w:rsidR="00614FAC" w:rsidRPr="00393A4F" w:rsidRDefault="00393A4F">
            <w:pPr>
              <w:rPr>
                <w:sz w:val="16"/>
              </w:rPr>
            </w:pPr>
            <w:r w:rsidRPr="00393A4F">
              <w:rPr>
                <w:rStyle w:val="SAPEmphasis"/>
                <w:sz w:val="16"/>
              </w:rPr>
              <w:t>Log On</w:t>
            </w:r>
          </w:p>
        </w:tc>
        <w:tc>
          <w:tcPr>
            <w:tcW w:w="0" w:type="auto"/>
          </w:tcPr>
          <w:p w14:paraId="5F621D08" w14:textId="77777777" w:rsidR="00614FAC" w:rsidRPr="00393A4F" w:rsidRDefault="00393A4F">
            <w:pPr>
              <w:rPr>
                <w:sz w:val="16"/>
              </w:rPr>
            </w:pPr>
            <w:r w:rsidRPr="00393A4F">
              <w:rPr>
                <w:sz w:val="16"/>
              </w:rPr>
              <w:t>Log on to the SAP Fiori launchpad as a Purchaser - Central Procurement</w:t>
            </w:r>
            <w:r w:rsidRPr="00393A4F">
              <w:rPr>
                <w:sz w:val="16"/>
              </w:rPr>
              <w:t xml:space="preserve"> .</w:t>
            </w:r>
          </w:p>
        </w:tc>
        <w:tc>
          <w:tcPr>
            <w:tcW w:w="0" w:type="auto"/>
          </w:tcPr>
          <w:p w14:paraId="5200AD92" w14:textId="77777777" w:rsidR="00614FAC" w:rsidRPr="00393A4F" w:rsidRDefault="00393A4F">
            <w:pPr>
              <w:rPr>
                <w:sz w:val="16"/>
              </w:rPr>
            </w:pPr>
            <w:r w:rsidRPr="00393A4F">
              <w:rPr>
                <w:sz w:val="16"/>
              </w:rPr>
              <w:t>The SAP Fiori launchpad is displayed.</w:t>
            </w:r>
          </w:p>
        </w:tc>
        <w:tc>
          <w:tcPr>
            <w:tcW w:w="0" w:type="auto"/>
          </w:tcPr>
          <w:p w14:paraId="7F0FA8EE" w14:textId="77777777" w:rsidR="00614FAC" w:rsidRPr="00393A4F" w:rsidRDefault="00614FAC">
            <w:pPr>
              <w:rPr>
                <w:sz w:val="16"/>
              </w:rPr>
            </w:pPr>
          </w:p>
        </w:tc>
      </w:tr>
      <w:tr w:rsidR="00614FAC" w:rsidRPr="00393A4F" w14:paraId="3AF4D029" w14:textId="77777777" w:rsidTr="00393A4F">
        <w:tc>
          <w:tcPr>
            <w:tcW w:w="0" w:type="auto"/>
          </w:tcPr>
          <w:p w14:paraId="5E6600E2" w14:textId="77777777" w:rsidR="00614FAC" w:rsidRPr="00393A4F" w:rsidRDefault="00393A4F">
            <w:pPr>
              <w:rPr>
                <w:sz w:val="16"/>
              </w:rPr>
            </w:pPr>
            <w:r w:rsidRPr="00393A4F">
              <w:rPr>
                <w:sz w:val="16"/>
              </w:rPr>
              <w:t>2</w:t>
            </w:r>
          </w:p>
        </w:tc>
        <w:tc>
          <w:tcPr>
            <w:tcW w:w="0" w:type="auto"/>
          </w:tcPr>
          <w:p w14:paraId="0A3CCFD9" w14:textId="77777777" w:rsidR="00614FAC" w:rsidRPr="00393A4F" w:rsidRDefault="00393A4F">
            <w:pPr>
              <w:rPr>
                <w:sz w:val="16"/>
              </w:rPr>
            </w:pPr>
            <w:r w:rsidRPr="00393A4F">
              <w:rPr>
                <w:rStyle w:val="SAPEmphasis"/>
                <w:sz w:val="16"/>
              </w:rPr>
              <w:t>Access the SAP Fiori App</w:t>
            </w:r>
          </w:p>
        </w:tc>
        <w:tc>
          <w:tcPr>
            <w:tcW w:w="0" w:type="auto"/>
          </w:tcPr>
          <w:p w14:paraId="59FE60F7" w14:textId="77777777" w:rsidR="00614FAC" w:rsidRPr="00393A4F" w:rsidRDefault="00393A4F">
            <w:pPr>
              <w:rPr>
                <w:sz w:val="16"/>
              </w:rPr>
            </w:pPr>
            <w:r w:rsidRPr="00393A4F">
              <w:rPr>
                <w:sz w:val="16"/>
              </w:rPr>
              <w:t xml:space="preserve">Open the </w:t>
            </w:r>
            <w:r w:rsidRPr="00393A4F">
              <w:rPr>
                <w:rStyle w:val="SAPScreenElement"/>
                <w:sz w:val="16"/>
              </w:rPr>
              <w:t>Quantity Contract Consumption</w:t>
            </w:r>
            <w:r w:rsidRPr="00393A4F">
              <w:rPr>
                <w:sz w:val="16"/>
              </w:rPr>
              <w:t xml:space="preserve"> - </w:t>
            </w:r>
            <w:r w:rsidRPr="00393A4F">
              <w:rPr>
                <w:rStyle w:val="SAPScreenElement"/>
                <w:sz w:val="16"/>
              </w:rPr>
              <w:t>Release Amount/Target Amount</w:t>
            </w:r>
            <w:r w:rsidRPr="00393A4F">
              <w:rPr>
                <w:sz w:val="16"/>
              </w:rPr>
              <w:t xml:space="preserve"> </w:t>
            </w:r>
            <w:r w:rsidRPr="00393A4F">
              <w:rPr>
                <w:rStyle w:val="SAPMonospace"/>
                <w:sz w:val="16"/>
              </w:rPr>
              <w:t>(F2012)</w:t>
            </w:r>
            <w:r w:rsidRPr="00393A4F">
              <w:rPr>
                <w:sz w:val="16"/>
              </w:rPr>
              <w:t xml:space="preserve"> app.</w:t>
            </w:r>
          </w:p>
        </w:tc>
        <w:tc>
          <w:tcPr>
            <w:tcW w:w="0" w:type="auto"/>
          </w:tcPr>
          <w:p w14:paraId="0EDAD939" w14:textId="77777777" w:rsidR="00614FAC" w:rsidRPr="00393A4F" w:rsidRDefault="00393A4F">
            <w:pPr>
              <w:rPr>
                <w:sz w:val="16"/>
              </w:rPr>
            </w:pPr>
            <w:r w:rsidRPr="00393A4F">
              <w:rPr>
                <w:sz w:val="16"/>
              </w:rPr>
              <w:t xml:space="preserve">The </w:t>
            </w:r>
            <w:r w:rsidRPr="00393A4F">
              <w:rPr>
                <w:rStyle w:val="SAPScreenElement"/>
                <w:sz w:val="16"/>
              </w:rPr>
              <w:t>Quantity Contract Consumption</w:t>
            </w:r>
            <w:r w:rsidRPr="00393A4F">
              <w:rPr>
                <w:sz w:val="16"/>
              </w:rPr>
              <w:t xml:space="preserve"> screen is displayed.</w:t>
            </w:r>
          </w:p>
        </w:tc>
        <w:tc>
          <w:tcPr>
            <w:tcW w:w="0" w:type="auto"/>
          </w:tcPr>
          <w:p w14:paraId="7CCC0BFC" w14:textId="77777777" w:rsidR="00614FAC" w:rsidRPr="00393A4F" w:rsidRDefault="00614FAC">
            <w:pPr>
              <w:rPr>
                <w:sz w:val="16"/>
              </w:rPr>
            </w:pPr>
          </w:p>
        </w:tc>
      </w:tr>
      <w:tr w:rsidR="00614FAC" w:rsidRPr="00393A4F" w14:paraId="350C1BD6" w14:textId="77777777" w:rsidTr="00393A4F">
        <w:tc>
          <w:tcPr>
            <w:tcW w:w="0" w:type="auto"/>
          </w:tcPr>
          <w:p w14:paraId="5CE29A6C" w14:textId="77777777" w:rsidR="00614FAC" w:rsidRPr="00393A4F" w:rsidRDefault="00393A4F">
            <w:pPr>
              <w:rPr>
                <w:sz w:val="16"/>
              </w:rPr>
            </w:pPr>
            <w:r w:rsidRPr="00393A4F">
              <w:rPr>
                <w:sz w:val="16"/>
              </w:rPr>
              <w:t>3</w:t>
            </w:r>
          </w:p>
        </w:tc>
        <w:tc>
          <w:tcPr>
            <w:tcW w:w="0" w:type="auto"/>
          </w:tcPr>
          <w:p w14:paraId="7C4AFFCA" w14:textId="77777777" w:rsidR="00614FAC" w:rsidRPr="00393A4F" w:rsidRDefault="00393A4F">
            <w:pPr>
              <w:rPr>
                <w:sz w:val="16"/>
              </w:rPr>
            </w:pPr>
            <w:r w:rsidRPr="00393A4F">
              <w:rPr>
                <w:rStyle w:val="SAPEmphasis"/>
                <w:sz w:val="16"/>
              </w:rPr>
              <w:t>Verify the Content</w:t>
            </w:r>
          </w:p>
        </w:tc>
        <w:tc>
          <w:tcPr>
            <w:tcW w:w="0" w:type="auto"/>
          </w:tcPr>
          <w:p w14:paraId="6443F16D" w14:textId="77777777" w:rsidR="00614FAC" w:rsidRPr="00393A4F" w:rsidRDefault="00393A4F">
            <w:pPr>
              <w:rPr>
                <w:sz w:val="16"/>
              </w:rPr>
            </w:pPr>
            <w:r w:rsidRPr="00393A4F">
              <w:rPr>
                <w:sz w:val="16"/>
              </w:rPr>
              <w:t>The following views including content are displayed (the exact names may vary):</w:t>
            </w:r>
          </w:p>
          <w:p w14:paraId="1D91C4FB" w14:textId="77777777" w:rsidR="00614FAC" w:rsidRPr="00393A4F" w:rsidRDefault="00393A4F">
            <w:pPr>
              <w:pStyle w:val="listpara1"/>
              <w:numPr>
                <w:ilvl w:val="0"/>
                <w:numId w:val="6"/>
              </w:numPr>
              <w:rPr>
                <w:sz w:val="16"/>
              </w:rPr>
            </w:pPr>
            <w:r w:rsidRPr="00393A4F">
              <w:rPr>
                <w:rStyle w:val="SAPScreenElement"/>
                <w:sz w:val="16"/>
              </w:rPr>
              <w:t>By Supplier</w:t>
            </w:r>
          </w:p>
          <w:p w14:paraId="7C3E979D" w14:textId="77777777" w:rsidR="00614FAC" w:rsidRPr="00393A4F" w:rsidRDefault="00393A4F">
            <w:pPr>
              <w:pStyle w:val="listpara1"/>
              <w:numPr>
                <w:ilvl w:val="0"/>
                <w:numId w:val="3"/>
              </w:numPr>
              <w:rPr>
                <w:sz w:val="16"/>
              </w:rPr>
            </w:pPr>
            <w:r w:rsidRPr="00393A4F">
              <w:rPr>
                <w:rStyle w:val="SAPScreenElement"/>
                <w:sz w:val="16"/>
              </w:rPr>
              <w:t>By Purchasing Group</w:t>
            </w:r>
          </w:p>
          <w:p w14:paraId="084B585A" w14:textId="77777777" w:rsidR="00614FAC" w:rsidRPr="00393A4F" w:rsidRDefault="00393A4F">
            <w:pPr>
              <w:pStyle w:val="listpara1"/>
              <w:numPr>
                <w:ilvl w:val="0"/>
                <w:numId w:val="3"/>
              </w:numPr>
              <w:rPr>
                <w:sz w:val="16"/>
              </w:rPr>
            </w:pPr>
            <w:r w:rsidRPr="00393A4F">
              <w:rPr>
                <w:rStyle w:val="SAPScreenElement"/>
                <w:sz w:val="16"/>
              </w:rPr>
              <w:t>By Purchasing Organization</w:t>
            </w:r>
          </w:p>
          <w:p w14:paraId="4D8920FA" w14:textId="77777777" w:rsidR="00614FAC" w:rsidRPr="00393A4F" w:rsidRDefault="00393A4F">
            <w:pPr>
              <w:pStyle w:val="listpara1"/>
              <w:numPr>
                <w:ilvl w:val="0"/>
                <w:numId w:val="3"/>
              </w:numPr>
              <w:rPr>
                <w:sz w:val="16"/>
              </w:rPr>
            </w:pPr>
            <w:r w:rsidRPr="00393A4F">
              <w:rPr>
                <w:rStyle w:val="SAPScreenElement"/>
                <w:sz w:val="16"/>
              </w:rPr>
              <w:t>By Purchasing Category</w:t>
            </w:r>
          </w:p>
          <w:p w14:paraId="20C2FE13" w14:textId="77777777" w:rsidR="00614FAC" w:rsidRPr="00393A4F" w:rsidRDefault="00393A4F">
            <w:pPr>
              <w:pStyle w:val="listpara1"/>
              <w:numPr>
                <w:ilvl w:val="0"/>
                <w:numId w:val="3"/>
              </w:numPr>
              <w:rPr>
                <w:sz w:val="16"/>
              </w:rPr>
            </w:pPr>
            <w:r w:rsidRPr="00393A4F">
              <w:rPr>
                <w:rStyle w:val="SAPScreenElement"/>
                <w:sz w:val="16"/>
              </w:rPr>
              <w:t>By Material Group</w:t>
            </w:r>
          </w:p>
          <w:p w14:paraId="7399DDEA" w14:textId="77777777" w:rsidR="00614FAC" w:rsidRPr="00393A4F" w:rsidRDefault="00393A4F">
            <w:pPr>
              <w:pStyle w:val="listpara1"/>
              <w:numPr>
                <w:ilvl w:val="0"/>
                <w:numId w:val="3"/>
              </w:numPr>
              <w:rPr>
                <w:sz w:val="16"/>
              </w:rPr>
            </w:pPr>
            <w:r w:rsidRPr="00393A4F">
              <w:rPr>
                <w:rStyle w:val="SAPScreenElement"/>
                <w:sz w:val="16"/>
              </w:rPr>
              <w:t>By Cost Center</w:t>
            </w:r>
          </w:p>
          <w:p w14:paraId="70E350FE" w14:textId="77777777" w:rsidR="00614FAC" w:rsidRPr="00393A4F" w:rsidRDefault="00393A4F">
            <w:pPr>
              <w:pStyle w:val="listpara1"/>
              <w:numPr>
                <w:ilvl w:val="0"/>
                <w:numId w:val="3"/>
              </w:numPr>
              <w:rPr>
                <w:sz w:val="16"/>
              </w:rPr>
            </w:pPr>
            <w:r w:rsidRPr="00393A4F">
              <w:rPr>
                <w:rStyle w:val="SAPScreenElement"/>
                <w:sz w:val="16"/>
              </w:rPr>
              <w:t>Document</w:t>
            </w:r>
          </w:p>
          <w:p w14:paraId="5BA70B32" w14:textId="77777777" w:rsidR="00614FAC" w:rsidRPr="00393A4F" w:rsidRDefault="00393A4F">
            <w:pPr>
              <w:pStyle w:val="listpara1"/>
              <w:numPr>
                <w:ilvl w:val="0"/>
                <w:numId w:val="3"/>
              </w:numPr>
              <w:rPr>
                <w:sz w:val="16"/>
              </w:rPr>
            </w:pPr>
            <w:r w:rsidRPr="00393A4F">
              <w:rPr>
                <w:rStyle w:val="SAPScreenElement"/>
                <w:sz w:val="16"/>
              </w:rPr>
              <w:t>Trend</w:t>
            </w:r>
          </w:p>
          <w:p w14:paraId="32655ECC" w14:textId="77777777" w:rsidR="00614FAC" w:rsidRPr="00393A4F" w:rsidRDefault="00393A4F">
            <w:pPr>
              <w:pStyle w:val="listpara1"/>
              <w:numPr>
                <w:ilvl w:val="0"/>
                <w:numId w:val="3"/>
              </w:numPr>
              <w:rPr>
                <w:sz w:val="16"/>
              </w:rPr>
            </w:pPr>
            <w:r w:rsidRPr="00393A4F">
              <w:rPr>
                <w:rStyle w:val="SAPScreenElement"/>
                <w:sz w:val="16"/>
              </w:rPr>
              <w:t>Trend by Supplier</w:t>
            </w:r>
          </w:p>
          <w:p w14:paraId="75F28595" w14:textId="77777777" w:rsidR="00614FAC" w:rsidRPr="00393A4F" w:rsidRDefault="00393A4F">
            <w:pPr>
              <w:pStyle w:val="listpara1"/>
              <w:numPr>
                <w:ilvl w:val="0"/>
                <w:numId w:val="3"/>
              </w:numPr>
              <w:rPr>
                <w:sz w:val="16"/>
              </w:rPr>
            </w:pPr>
            <w:r w:rsidRPr="00393A4F">
              <w:rPr>
                <w:rStyle w:val="SAPScreenElement"/>
                <w:sz w:val="16"/>
              </w:rPr>
              <w:t>Trend by Category</w:t>
            </w:r>
          </w:p>
        </w:tc>
        <w:tc>
          <w:tcPr>
            <w:tcW w:w="0" w:type="auto"/>
          </w:tcPr>
          <w:p w14:paraId="73FB9E49" w14:textId="77777777" w:rsidR="00614FAC" w:rsidRPr="00393A4F" w:rsidRDefault="00614FAC">
            <w:pPr>
              <w:rPr>
                <w:sz w:val="16"/>
              </w:rPr>
            </w:pPr>
          </w:p>
        </w:tc>
        <w:tc>
          <w:tcPr>
            <w:tcW w:w="0" w:type="auto"/>
          </w:tcPr>
          <w:p w14:paraId="16F44BC9" w14:textId="77777777" w:rsidR="00614FAC" w:rsidRPr="00393A4F" w:rsidRDefault="00614FAC">
            <w:pPr>
              <w:rPr>
                <w:sz w:val="16"/>
              </w:rPr>
            </w:pPr>
          </w:p>
        </w:tc>
      </w:tr>
      <w:tr w:rsidR="00614FAC" w:rsidRPr="00393A4F" w14:paraId="5A4D5054" w14:textId="77777777" w:rsidTr="00393A4F">
        <w:tc>
          <w:tcPr>
            <w:tcW w:w="0" w:type="auto"/>
          </w:tcPr>
          <w:p w14:paraId="2C94B4F7" w14:textId="77777777" w:rsidR="00614FAC" w:rsidRPr="00393A4F" w:rsidRDefault="00393A4F">
            <w:pPr>
              <w:rPr>
                <w:sz w:val="16"/>
              </w:rPr>
            </w:pPr>
            <w:r w:rsidRPr="00393A4F">
              <w:rPr>
                <w:sz w:val="16"/>
              </w:rPr>
              <w:t>4</w:t>
            </w:r>
          </w:p>
        </w:tc>
        <w:tc>
          <w:tcPr>
            <w:tcW w:w="0" w:type="auto"/>
          </w:tcPr>
          <w:p w14:paraId="5FEF2180" w14:textId="77777777" w:rsidR="00614FAC" w:rsidRPr="00393A4F" w:rsidRDefault="00393A4F">
            <w:pPr>
              <w:rPr>
                <w:sz w:val="16"/>
              </w:rPr>
            </w:pPr>
            <w:r w:rsidRPr="00393A4F">
              <w:rPr>
                <w:rStyle w:val="SAPEmphasis"/>
                <w:sz w:val="16"/>
              </w:rPr>
              <w:t>Open the Trend View of Key Performance Indicators</w:t>
            </w:r>
          </w:p>
        </w:tc>
        <w:tc>
          <w:tcPr>
            <w:tcW w:w="0" w:type="auto"/>
          </w:tcPr>
          <w:p w14:paraId="397F83F5" w14:textId="77777777" w:rsidR="00393A4F" w:rsidRPr="00393A4F" w:rsidRDefault="00393A4F">
            <w:pPr>
              <w:rPr>
                <w:sz w:val="16"/>
              </w:rPr>
            </w:pPr>
            <w:r w:rsidRPr="00393A4F">
              <w:rPr>
                <w:sz w:val="16"/>
              </w:rPr>
              <w:t xml:space="preserve">Within the key performance indicator, open the dropdown list and select </w:t>
            </w:r>
            <w:r w:rsidRPr="00393A4F">
              <w:rPr>
                <w:rStyle w:val="SAPScreenElement"/>
                <w:sz w:val="16"/>
              </w:rPr>
              <w:t>Trend</w:t>
            </w:r>
            <w:r w:rsidRPr="00393A4F">
              <w:rPr>
                <w:sz w:val="16"/>
              </w:rPr>
              <w:t>.</w:t>
            </w:r>
          </w:p>
          <w:p w14:paraId="5E26D258" w14:textId="77777777" w:rsidR="00393A4F" w:rsidRPr="00393A4F" w:rsidRDefault="00393A4F">
            <w:pPr>
              <w:rPr>
                <w:sz w:val="16"/>
              </w:rPr>
            </w:pPr>
            <w:r w:rsidRPr="00393A4F">
              <w:rPr>
                <w:sz w:val="16"/>
              </w:rPr>
              <w:t>Choose the settings wheel icon in the chart menu bar.</w:t>
            </w:r>
          </w:p>
          <w:p w14:paraId="186FD05A" w14:textId="77777777" w:rsidR="00393A4F" w:rsidRPr="00393A4F" w:rsidRDefault="00393A4F">
            <w:pPr>
              <w:rPr>
                <w:sz w:val="16"/>
              </w:rPr>
            </w:pPr>
            <w:r w:rsidRPr="00393A4F">
              <w:rPr>
                <w:sz w:val="16"/>
              </w:rPr>
              <w:t xml:space="preserve">In the default chart section, scroll down and select </w:t>
            </w:r>
            <w:r w:rsidRPr="00393A4F">
              <w:rPr>
                <w:rStyle w:val="SAPScreenElement"/>
                <w:sz w:val="16"/>
              </w:rPr>
              <w:t>Predictive Consumption %</w:t>
            </w:r>
            <w:r w:rsidRPr="00393A4F">
              <w:rPr>
                <w:sz w:val="16"/>
              </w:rPr>
              <w:t>.</w:t>
            </w:r>
          </w:p>
          <w:p w14:paraId="42F024E0" w14:textId="12606E30" w:rsidR="00614FAC" w:rsidRPr="00393A4F" w:rsidRDefault="00393A4F">
            <w:pPr>
              <w:rPr>
                <w:sz w:val="16"/>
              </w:rPr>
            </w:pPr>
            <w:r w:rsidRPr="00393A4F">
              <w:rPr>
                <w:sz w:val="16"/>
              </w:rPr>
              <w:t xml:space="preserve">Choose </w:t>
            </w:r>
            <w:r w:rsidRPr="00393A4F">
              <w:rPr>
                <w:rStyle w:val="SAPScreenElement"/>
                <w:sz w:val="16"/>
              </w:rPr>
              <w:t>OK</w:t>
            </w:r>
            <w:r w:rsidRPr="00393A4F">
              <w:rPr>
                <w:sz w:val="16"/>
              </w:rPr>
              <w:t>.</w:t>
            </w:r>
          </w:p>
        </w:tc>
        <w:tc>
          <w:tcPr>
            <w:tcW w:w="0" w:type="auto"/>
          </w:tcPr>
          <w:p w14:paraId="4413DE04" w14:textId="77777777" w:rsidR="00393A4F" w:rsidRPr="00393A4F" w:rsidRDefault="00393A4F">
            <w:pPr>
              <w:rPr>
                <w:sz w:val="16"/>
              </w:rPr>
            </w:pPr>
            <w:r w:rsidRPr="00393A4F">
              <w:rPr>
                <w:sz w:val="16"/>
              </w:rPr>
              <w:t>According to historical data, the graph displays data for the next 12 month and historical data (</w:t>
            </w:r>
            <w:r w:rsidRPr="00393A4F">
              <w:rPr>
                <w:rStyle w:val="SAPScreenElement"/>
                <w:sz w:val="16"/>
              </w:rPr>
              <w:t>Calendar Year / Calendar Month</w:t>
            </w:r>
            <w:r w:rsidRPr="00393A4F">
              <w:rPr>
                <w:sz w:val="16"/>
              </w:rPr>
              <w:t>).</w:t>
            </w:r>
          </w:p>
          <w:p w14:paraId="550A5B78" w14:textId="1498C6EB" w:rsidR="00614FAC" w:rsidRPr="00393A4F" w:rsidRDefault="00393A4F">
            <w:pPr>
              <w:rPr>
                <w:sz w:val="16"/>
              </w:rPr>
            </w:pPr>
            <w:r w:rsidRPr="00393A4F">
              <w:rPr>
                <w:sz w:val="16"/>
              </w:rPr>
              <w:t>You can also filter out specific contracts to receive values for specific contracts.</w:t>
            </w:r>
          </w:p>
        </w:tc>
        <w:tc>
          <w:tcPr>
            <w:tcW w:w="0" w:type="auto"/>
          </w:tcPr>
          <w:p w14:paraId="0963F226" w14:textId="77777777" w:rsidR="00614FAC" w:rsidRPr="00393A4F" w:rsidRDefault="00614FAC">
            <w:pPr>
              <w:rPr>
                <w:sz w:val="16"/>
              </w:rPr>
            </w:pPr>
          </w:p>
        </w:tc>
      </w:tr>
      <w:tr w:rsidR="00614FAC" w:rsidRPr="00393A4F" w14:paraId="4EC46045" w14:textId="77777777" w:rsidTr="00393A4F">
        <w:tc>
          <w:tcPr>
            <w:tcW w:w="0" w:type="auto"/>
          </w:tcPr>
          <w:p w14:paraId="630F8D04" w14:textId="77777777" w:rsidR="00614FAC" w:rsidRPr="00393A4F" w:rsidRDefault="00393A4F">
            <w:pPr>
              <w:rPr>
                <w:sz w:val="16"/>
              </w:rPr>
            </w:pPr>
            <w:r w:rsidRPr="00393A4F">
              <w:rPr>
                <w:sz w:val="16"/>
              </w:rPr>
              <w:t>5</w:t>
            </w:r>
          </w:p>
        </w:tc>
        <w:tc>
          <w:tcPr>
            <w:tcW w:w="0" w:type="auto"/>
          </w:tcPr>
          <w:p w14:paraId="66A1BEDF" w14:textId="77777777" w:rsidR="00614FAC" w:rsidRPr="00393A4F" w:rsidRDefault="00393A4F">
            <w:pPr>
              <w:rPr>
                <w:sz w:val="16"/>
              </w:rPr>
            </w:pPr>
            <w:r w:rsidRPr="00393A4F">
              <w:rPr>
                <w:rStyle w:val="SAPEmphasis"/>
                <w:sz w:val="16"/>
              </w:rPr>
              <w:t>Open the Document View of Key Performance Indicators</w:t>
            </w:r>
          </w:p>
        </w:tc>
        <w:tc>
          <w:tcPr>
            <w:tcW w:w="0" w:type="auto"/>
          </w:tcPr>
          <w:p w14:paraId="30638EB6" w14:textId="77777777" w:rsidR="00393A4F" w:rsidRPr="00393A4F" w:rsidRDefault="00393A4F">
            <w:pPr>
              <w:rPr>
                <w:sz w:val="16"/>
              </w:rPr>
            </w:pPr>
            <w:r w:rsidRPr="00393A4F">
              <w:rPr>
                <w:sz w:val="16"/>
              </w:rPr>
              <w:t xml:space="preserve">Within the key performance indicator, open the dropdown list and select </w:t>
            </w:r>
            <w:r w:rsidRPr="00393A4F">
              <w:rPr>
                <w:rStyle w:val="SAPScreenElement"/>
                <w:sz w:val="16"/>
              </w:rPr>
              <w:t>Document</w:t>
            </w:r>
            <w:r w:rsidRPr="00393A4F">
              <w:rPr>
                <w:sz w:val="16"/>
              </w:rPr>
              <w:t>.</w:t>
            </w:r>
          </w:p>
          <w:p w14:paraId="59C1B351" w14:textId="77777777" w:rsidR="00393A4F" w:rsidRPr="00393A4F" w:rsidRDefault="00393A4F">
            <w:pPr>
              <w:rPr>
                <w:sz w:val="16"/>
              </w:rPr>
            </w:pPr>
            <w:r w:rsidRPr="00393A4F">
              <w:rPr>
                <w:sz w:val="16"/>
              </w:rPr>
              <w:t>Choose the settings wheel icon in the chart menu bar.</w:t>
            </w:r>
          </w:p>
          <w:p w14:paraId="33485018" w14:textId="77777777" w:rsidR="00393A4F" w:rsidRPr="00393A4F" w:rsidRDefault="00393A4F">
            <w:pPr>
              <w:rPr>
                <w:sz w:val="16"/>
              </w:rPr>
            </w:pPr>
            <w:r w:rsidRPr="00393A4F">
              <w:rPr>
                <w:sz w:val="16"/>
              </w:rPr>
              <w:t xml:space="preserve">In the default chart section, scroll down and select </w:t>
            </w:r>
            <w:r w:rsidRPr="00393A4F">
              <w:rPr>
                <w:rStyle w:val="SAPScreenElement"/>
                <w:sz w:val="16"/>
              </w:rPr>
              <w:t>Predictive Consumption %</w:t>
            </w:r>
            <w:r w:rsidRPr="00393A4F">
              <w:rPr>
                <w:sz w:val="16"/>
              </w:rPr>
              <w:t xml:space="preserve"> and </w:t>
            </w:r>
            <w:r w:rsidRPr="00393A4F">
              <w:rPr>
                <w:rStyle w:val="SAPScreenElement"/>
                <w:sz w:val="16"/>
              </w:rPr>
              <w:t>Validity End</w:t>
            </w:r>
            <w:r w:rsidRPr="00393A4F">
              <w:rPr>
                <w:sz w:val="16"/>
              </w:rPr>
              <w:t>.</w:t>
            </w:r>
          </w:p>
          <w:p w14:paraId="090DF97E" w14:textId="77091A71" w:rsidR="00614FAC" w:rsidRPr="00393A4F" w:rsidRDefault="00393A4F">
            <w:pPr>
              <w:rPr>
                <w:sz w:val="16"/>
              </w:rPr>
            </w:pPr>
            <w:r w:rsidRPr="00393A4F">
              <w:rPr>
                <w:sz w:val="16"/>
              </w:rPr>
              <w:lastRenderedPageBreak/>
              <w:t xml:space="preserve">Choose </w:t>
            </w:r>
            <w:r w:rsidRPr="00393A4F">
              <w:rPr>
                <w:rStyle w:val="SAPScreenElement"/>
                <w:sz w:val="16"/>
              </w:rPr>
              <w:t>OK</w:t>
            </w:r>
            <w:r w:rsidRPr="00393A4F">
              <w:rPr>
                <w:sz w:val="16"/>
              </w:rPr>
              <w:t>.</w:t>
            </w:r>
          </w:p>
        </w:tc>
        <w:tc>
          <w:tcPr>
            <w:tcW w:w="0" w:type="auto"/>
          </w:tcPr>
          <w:p w14:paraId="78290573" w14:textId="77777777" w:rsidR="00614FAC" w:rsidRPr="00393A4F" w:rsidRDefault="00393A4F">
            <w:pPr>
              <w:rPr>
                <w:sz w:val="16"/>
              </w:rPr>
            </w:pPr>
            <w:r w:rsidRPr="00393A4F">
              <w:rPr>
                <w:sz w:val="16"/>
              </w:rPr>
              <w:lastRenderedPageBreak/>
              <w:t xml:space="preserve">According to historical data, the list displays the predicted usage for the contracts in the list. Additionally, the date on which the contract is predicted to be consumed is displayed in the </w:t>
            </w:r>
            <w:r w:rsidRPr="00393A4F">
              <w:rPr>
                <w:rStyle w:val="SAPScreenElement"/>
                <w:sz w:val="16"/>
              </w:rPr>
              <w:t>Validity End</w:t>
            </w:r>
            <w:r w:rsidRPr="00393A4F">
              <w:rPr>
                <w:sz w:val="16"/>
              </w:rPr>
              <w:t xml:space="preserve"> column.</w:t>
            </w:r>
          </w:p>
        </w:tc>
        <w:tc>
          <w:tcPr>
            <w:tcW w:w="0" w:type="auto"/>
          </w:tcPr>
          <w:p w14:paraId="58C31333" w14:textId="77777777" w:rsidR="00614FAC" w:rsidRPr="00393A4F" w:rsidRDefault="00614FAC">
            <w:pPr>
              <w:rPr>
                <w:sz w:val="16"/>
              </w:rPr>
            </w:pPr>
          </w:p>
        </w:tc>
      </w:tr>
    </w:tbl>
    <w:p w14:paraId="5EAE219D" w14:textId="77777777" w:rsidR="00393A4F" w:rsidRDefault="00393A4F"/>
    <w:p w14:paraId="7535699F" w14:textId="77777777" w:rsidR="00393A4F" w:rsidRDefault="00393A4F"/>
    <w:p w14:paraId="65F9F3D4" w14:textId="77777777" w:rsidR="00393A4F" w:rsidRDefault="00393A4F" w:rsidP="004544AB">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93A4F" w14:paraId="42A07F3D" w14:textId="77777777" w:rsidTr="00A4312A">
        <w:trPr>
          <w:cnfStyle w:val="100000000000" w:firstRow="1" w:lastRow="0" w:firstColumn="0" w:lastColumn="0" w:oddVBand="0" w:evenVBand="0" w:oddHBand="0" w:evenHBand="0" w:firstRowFirstColumn="0" w:firstRowLastColumn="0" w:lastRowFirstColumn="0" w:lastRowLastColumn="0"/>
        </w:trPr>
        <w:tc>
          <w:tcPr>
            <w:tcW w:w="1554" w:type="dxa"/>
          </w:tcPr>
          <w:p w14:paraId="410BF763" w14:textId="77777777" w:rsidR="00393A4F" w:rsidRDefault="00393A4F" w:rsidP="00A4312A">
            <w:r>
              <w:t>Type Style</w:t>
            </w:r>
          </w:p>
        </w:tc>
        <w:tc>
          <w:tcPr>
            <w:tcW w:w="11598" w:type="dxa"/>
          </w:tcPr>
          <w:p w14:paraId="031E75F9" w14:textId="77777777" w:rsidR="00393A4F" w:rsidRDefault="00393A4F" w:rsidP="00A4312A">
            <w:r>
              <w:t>Description</w:t>
            </w:r>
          </w:p>
        </w:tc>
      </w:tr>
      <w:tr w:rsidR="00393A4F" w:rsidRPr="001B5034" w14:paraId="5EEE0B35"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223E2054" w14:textId="77777777" w:rsidR="00393A4F" w:rsidRPr="001B5034" w:rsidRDefault="00393A4F" w:rsidP="00A4312A">
            <w:r w:rsidRPr="00601DC2">
              <w:rPr>
                <w:rStyle w:val="SAPScreenElement"/>
              </w:rPr>
              <w:t>Example</w:t>
            </w:r>
          </w:p>
        </w:tc>
        <w:tc>
          <w:tcPr>
            <w:tcW w:w="11598" w:type="dxa"/>
          </w:tcPr>
          <w:p w14:paraId="446B06D7" w14:textId="77777777" w:rsidR="00393A4F" w:rsidRDefault="00393A4F" w:rsidP="00A4312A">
            <w:r w:rsidRPr="001B5034">
              <w:t>Words or characters quoted from the screen. These include field names, screen titles, pushbuttons labels, menu names, menu paths, and menu options.</w:t>
            </w:r>
          </w:p>
          <w:p w14:paraId="58F23527" w14:textId="77777777" w:rsidR="00393A4F" w:rsidRPr="001B5034" w:rsidRDefault="00393A4F" w:rsidP="00A4312A">
            <w:r>
              <w:t>Textual c</w:t>
            </w:r>
            <w:r w:rsidRPr="001B5034">
              <w:t xml:space="preserve">ross-references to other </w:t>
            </w:r>
            <w:r>
              <w:t>documents</w:t>
            </w:r>
            <w:r w:rsidRPr="001B5034">
              <w:t>.</w:t>
            </w:r>
          </w:p>
        </w:tc>
      </w:tr>
      <w:tr w:rsidR="00393A4F" w:rsidRPr="001B5034" w14:paraId="229BBC23"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6D30DBA0" w14:textId="77777777" w:rsidR="00393A4F" w:rsidRPr="005A5AB7" w:rsidRDefault="00393A4F" w:rsidP="00A4312A">
            <w:pPr>
              <w:rPr>
                <w:rStyle w:val="SAPEmphasis"/>
              </w:rPr>
            </w:pPr>
            <w:r w:rsidRPr="00D61EBC">
              <w:rPr>
                <w:rStyle w:val="SAPEmphasis"/>
              </w:rPr>
              <w:t>Example</w:t>
            </w:r>
          </w:p>
        </w:tc>
        <w:tc>
          <w:tcPr>
            <w:tcW w:w="11598" w:type="dxa"/>
          </w:tcPr>
          <w:p w14:paraId="06666E22" w14:textId="77777777" w:rsidR="00393A4F" w:rsidRPr="001B5034" w:rsidRDefault="00393A4F" w:rsidP="00A4312A">
            <w:r w:rsidRPr="001B5034">
              <w:t xml:space="preserve">Emphasized words or </w:t>
            </w:r>
            <w:r>
              <w:t>expressions.</w:t>
            </w:r>
          </w:p>
        </w:tc>
      </w:tr>
      <w:tr w:rsidR="00393A4F" w:rsidRPr="001B5034" w14:paraId="69B9D554"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4B8D3D84" w14:textId="77777777" w:rsidR="00393A4F" w:rsidRPr="001B5034" w:rsidRDefault="00393A4F" w:rsidP="00A4312A">
            <w:r w:rsidRPr="009A20CD">
              <w:rPr>
                <w:rStyle w:val="SAPMonospace"/>
              </w:rPr>
              <w:t>EXAMPLE</w:t>
            </w:r>
          </w:p>
        </w:tc>
        <w:tc>
          <w:tcPr>
            <w:tcW w:w="11598" w:type="dxa"/>
          </w:tcPr>
          <w:p w14:paraId="047DD0A4" w14:textId="77777777" w:rsidR="00393A4F" w:rsidRPr="001B5034" w:rsidRDefault="00393A4F" w:rsidP="00A4312A">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93A4F" w:rsidRPr="001B5034" w14:paraId="33802A36"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1939E8BC" w14:textId="77777777" w:rsidR="00393A4F" w:rsidRPr="005411A0" w:rsidRDefault="00393A4F" w:rsidP="00A4312A">
            <w:pPr>
              <w:rPr>
                <w:rStyle w:val="SAPMonospace"/>
              </w:rPr>
            </w:pPr>
            <w:r w:rsidRPr="005411A0">
              <w:rPr>
                <w:rStyle w:val="SAPMonospace"/>
              </w:rPr>
              <w:t>Example</w:t>
            </w:r>
          </w:p>
        </w:tc>
        <w:tc>
          <w:tcPr>
            <w:tcW w:w="11598" w:type="dxa"/>
          </w:tcPr>
          <w:p w14:paraId="5DA23961" w14:textId="77777777" w:rsidR="00393A4F" w:rsidRPr="001B5034" w:rsidRDefault="00393A4F" w:rsidP="00A4312A">
            <w:r w:rsidRPr="001B5034">
              <w:t>Output on the screen. This includes file and directory names and their paths, messages, names of variables and parameters, source text, and names of installation, upgrade and database tools.</w:t>
            </w:r>
          </w:p>
        </w:tc>
      </w:tr>
      <w:tr w:rsidR="00393A4F" w:rsidRPr="001B5034" w14:paraId="511D250F"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56E029A4" w14:textId="77777777" w:rsidR="00393A4F" w:rsidRPr="005A5AB7" w:rsidRDefault="00393A4F" w:rsidP="00A4312A">
            <w:pPr>
              <w:rPr>
                <w:rStyle w:val="SAPEmphasis"/>
              </w:rPr>
            </w:pPr>
            <w:r w:rsidRPr="006F3BFA">
              <w:rPr>
                <w:rStyle w:val="SAPUserEntry"/>
              </w:rPr>
              <w:t>Example</w:t>
            </w:r>
          </w:p>
        </w:tc>
        <w:tc>
          <w:tcPr>
            <w:tcW w:w="11598" w:type="dxa"/>
          </w:tcPr>
          <w:p w14:paraId="70AA521D" w14:textId="77777777" w:rsidR="00393A4F" w:rsidRPr="001B5034" w:rsidRDefault="00393A4F" w:rsidP="00A4312A">
            <w:r w:rsidRPr="001B5034">
              <w:t>Exact user entry. These are words or characters that you enter in the system exactly as they appear in the documentation.</w:t>
            </w:r>
          </w:p>
        </w:tc>
      </w:tr>
      <w:tr w:rsidR="00393A4F" w:rsidRPr="001B5034" w14:paraId="6F741B5B"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66239A79" w14:textId="77777777" w:rsidR="00393A4F" w:rsidRPr="006F3BFA" w:rsidRDefault="00393A4F" w:rsidP="00A4312A">
            <w:pPr>
              <w:rPr>
                <w:rStyle w:val="SAPUserEntry"/>
              </w:rPr>
            </w:pPr>
            <w:r w:rsidRPr="006F3BFA">
              <w:rPr>
                <w:rStyle w:val="SAPUserEntry"/>
              </w:rPr>
              <w:t>&lt;Example&gt;</w:t>
            </w:r>
          </w:p>
        </w:tc>
        <w:tc>
          <w:tcPr>
            <w:tcW w:w="11598" w:type="dxa"/>
          </w:tcPr>
          <w:p w14:paraId="7EE9EE9E" w14:textId="77777777" w:rsidR="00393A4F" w:rsidRPr="001B5034" w:rsidRDefault="00393A4F" w:rsidP="00A4312A">
            <w:r w:rsidRPr="001B5034">
              <w:t>Variable user entry. Angle brackets indicate that you replace these words and characters with appropriate entries to make entries in the system.</w:t>
            </w:r>
          </w:p>
        </w:tc>
      </w:tr>
      <w:tr w:rsidR="00393A4F" w:rsidRPr="001B5034" w14:paraId="52AF1110"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544A6AEB" w14:textId="77777777" w:rsidR="00393A4F" w:rsidRPr="00601DC2" w:rsidRDefault="00393A4F" w:rsidP="00A4312A">
            <w:pPr>
              <w:rPr>
                <w:rStyle w:val="SAPKeyboard"/>
              </w:rPr>
            </w:pPr>
            <w:r w:rsidRPr="005E595C">
              <w:rPr>
                <w:rStyle w:val="SAPKeyboard"/>
              </w:rPr>
              <w:t>EXAMPLE</w:t>
            </w:r>
          </w:p>
        </w:tc>
        <w:tc>
          <w:tcPr>
            <w:tcW w:w="11598" w:type="dxa"/>
          </w:tcPr>
          <w:p w14:paraId="45F492C3" w14:textId="77777777" w:rsidR="00393A4F" w:rsidRPr="001B5034" w:rsidRDefault="00393A4F" w:rsidP="00A4312A">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12E84EE" w14:textId="77777777" w:rsidR="00393A4F" w:rsidRDefault="00393A4F" w:rsidP="004544AB"/>
    <w:p w14:paraId="10AE6A71" w14:textId="77777777" w:rsidR="00393A4F" w:rsidRPr="00416A0C" w:rsidRDefault="00393A4F" w:rsidP="004544AB">
      <w:pPr>
        <w:sectPr w:rsidR="00393A4F" w:rsidRPr="00416A0C" w:rsidSect="00393A4F">
          <w:headerReference w:type="even" r:id="rId14"/>
          <w:headerReference w:type="default" r:id="rId15"/>
          <w:footerReference w:type="even" r:id="rId16"/>
          <w:footerReference w:type="default" r:id="rId17"/>
          <w:headerReference w:type="first" r:id="rId18"/>
          <w:footerReference w:type="first" r:id="rId1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93A4F" w14:paraId="4F32548F" w14:textId="77777777" w:rsidTr="00A4312A">
        <w:trPr>
          <w:trHeight w:hRule="exact" w:val="227"/>
        </w:trPr>
        <w:tc>
          <w:tcPr>
            <w:tcW w:w="3969" w:type="dxa"/>
            <w:shd w:val="clear" w:color="auto" w:fill="auto"/>
            <w:tcMar>
              <w:top w:w="0" w:type="dxa"/>
              <w:bottom w:w="0" w:type="dxa"/>
            </w:tcMar>
          </w:tcPr>
          <w:p w14:paraId="0E362B93" w14:textId="77777777" w:rsidR="00393A4F" w:rsidRDefault="00393A4F" w:rsidP="00A4312A"/>
        </w:tc>
      </w:tr>
      <w:tr w:rsidR="00393A4F" w14:paraId="0F0FDD4D" w14:textId="77777777" w:rsidTr="00A4312A">
        <w:trPr>
          <w:trHeight w:hRule="exact" w:val="1134"/>
        </w:trPr>
        <w:tc>
          <w:tcPr>
            <w:tcW w:w="3969" w:type="dxa"/>
            <w:shd w:val="clear" w:color="auto" w:fill="FFFFFF" w:themeFill="background1"/>
          </w:tcPr>
          <w:p w14:paraId="58E2C797" w14:textId="77777777" w:rsidR="00393A4F" w:rsidRDefault="00393A4F" w:rsidP="00A4312A">
            <w:pPr>
              <w:pStyle w:val="SAPLastPageGray"/>
            </w:pPr>
            <w:r w:rsidRPr="00447440">
              <w:rPr>
                <w:color w:val="auto"/>
              </w:rPr>
              <w:t>www.sap.com</w:t>
            </w:r>
            <w:r>
              <w:t>/contactsap</w:t>
            </w:r>
          </w:p>
        </w:tc>
      </w:tr>
      <w:tr w:rsidR="00393A4F" w14:paraId="7F95E30D" w14:textId="77777777" w:rsidTr="00A4312A">
        <w:trPr>
          <w:trHeight w:val="8120"/>
        </w:trPr>
        <w:tc>
          <w:tcPr>
            <w:tcW w:w="3969" w:type="dxa"/>
            <w:shd w:val="clear" w:color="auto" w:fill="FFFFFF" w:themeFill="background1"/>
            <w:vAlign w:val="bottom"/>
          </w:tcPr>
          <w:p w14:paraId="6EA98699" w14:textId="77777777" w:rsidR="00393A4F" w:rsidRPr="00CD309F" w:rsidRDefault="00393A4F" w:rsidP="00A4312A">
            <w:pPr>
              <w:pStyle w:val="SAPLastPageNormal"/>
              <w:rPr>
                <w:lang w:val="en-US"/>
              </w:rPr>
            </w:pPr>
            <w:bookmarkStart w:id="2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6"/>
          </w:p>
          <w:p w14:paraId="789D7B30" w14:textId="77777777" w:rsidR="00393A4F" w:rsidRDefault="00393A4F" w:rsidP="00A4312A">
            <w:pPr>
              <w:rPr>
                <w:rFonts w:cs="Arial"/>
                <w:sz w:val="12"/>
                <w:szCs w:val="18"/>
              </w:rPr>
            </w:pPr>
            <w:bookmarkStart w:id="2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C8BD7F3" w14:textId="77777777" w:rsidR="00393A4F" w:rsidRPr="00F42CDC" w:rsidRDefault="00393A4F" w:rsidP="00A4312A">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BE85454" w14:textId="77777777" w:rsidR="00393A4F" w:rsidRPr="00F42CDC" w:rsidRDefault="00393A4F" w:rsidP="00A4312A">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AF7E632" w14:textId="77777777" w:rsidR="00393A4F" w:rsidRPr="00F42CDC" w:rsidRDefault="00393A4F" w:rsidP="00A4312A">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346D12C" w14:textId="5F313D4A" w:rsidR="00393A4F" w:rsidRDefault="00393A4F" w:rsidP="00A4312A">
            <w:pPr>
              <w:pStyle w:val="SAPLastPageNormal"/>
              <w:rPr>
                <w:lang w:val="en-US"/>
              </w:rPr>
            </w:pPr>
            <w:r w:rsidRPr="00F42CDC">
              <w:rPr>
                <w:lang w:val="en-US"/>
              </w:rPr>
              <w:t xml:space="preserve">See </w:t>
            </w:r>
            <w:hyperlink r:id="rId2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7"/>
          </w:p>
          <w:p w14:paraId="2ED369FD" w14:textId="77777777" w:rsidR="00393A4F" w:rsidRPr="00907380" w:rsidRDefault="00393A4F" w:rsidP="00A4312A">
            <w:pPr>
              <w:pStyle w:val="SAPMaterialNumber"/>
            </w:pPr>
          </w:p>
        </w:tc>
      </w:tr>
    </w:tbl>
    <w:p w14:paraId="34346940" w14:textId="77777777" w:rsidR="00393A4F" w:rsidRPr="004544AB" w:rsidRDefault="00393A4F" w:rsidP="004544AB">
      <w:pPr>
        <w:pStyle w:val="SAPLastPageNormal"/>
        <w:rPr>
          <w:lang w:val="en-US"/>
        </w:rPr>
      </w:pPr>
      <w:r>
        <w:rPr>
          <w:noProof/>
        </w:rPr>
        <w:drawing>
          <wp:anchor distT="0" distB="0" distL="114300" distR="114300" simplePos="0" relativeHeight="251662336" behindDoc="1" locked="0" layoutInCell="1" allowOverlap="1" wp14:anchorId="59B69C15" wp14:editId="4D8EB7AE">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93A4F" w:rsidRPr="004544AB" w:rsidSect="00393A4F">
      <w:footerReference w:type="even" r:id="rId21"/>
      <w:footerReference w:type="default" r:id="rId22"/>
      <w:footerReference w:type="first" r:id="rId2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A9159" w14:textId="77777777" w:rsidR="00393A4F" w:rsidRDefault="00393A4F">
      <w:pPr>
        <w:spacing w:before="0" w:after="0" w:line="240" w:lineRule="auto"/>
      </w:pPr>
      <w:r>
        <w:separator/>
      </w:r>
    </w:p>
  </w:endnote>
  <w:endnote w:type="continuationSeparator" w:id="0">
    <w:p w14:paraId="095B5340" w14:textId="77777777" w:rsidR="00393A4F" w:rsidRDefault="00393A4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CE897" w14:textId="77777777" w:rsidR="00393A4F" w:rsidRDefault="00393A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93A4F" w:rsidRPr="005D1853" w14:paraId="491ED729" w14:textId="77777777" w:rsidTr="00576D0D">
      <w:tc>
        <w:tcPr>
          <w:tcW w:w="5245" w:type="dxa"/>
          <w:vAlign w:val="bottom"/>
        </w:tcPr>
        <w:p w14:paraId="1340592F" w14:textId="4520DD0C" w:rsidR="00393A4F" w:rsidRDefault="00393A4F" w:rsidP="00576D0D">
          <w:pPr>
            <w:pStyle w:val="SAPFooterleft"/>
          </w:pPr>
          <w:fldSimple w:instr=" REF maintitle \* MERGEFORMAT ">
            <w:r w:rsidRPr="00393A4F">
              <w:t>Predictive Analytics for Purchase Contract</w:t>
            </w:r>
            <w:r>
              <w:rPr>
                <w:u w:color="000000" w:themeColor="text1"/>
              </w:rPr>
              <w:t xml:space="preserve"> Quantity Consumption (1QR)</w:t>
            </w:r>
          </w:fldSimple>
        </w:p>
        <w:p w14:paraId="26AA0E4F" w14:textId="6D23A17A" w:rsidR="00393A4F" w:rsidRPr="001B2C66" w:rsidRDefault="00393A4F" w:rsidP="00576D0D">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64F3A2F2" w14:textId="38241614" w:rsidR="00393A4F" w:rsidRPr="00860C35" w:rsidRDefault="00393A4F" w:rsidP="00576D0D">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1BF0B3B" w14:textId="77777777" w:rsidR="00393A4F" w:rsidRPr="004319A4" w:rsidRDefault="00393A4F" w:rsidP="00576D0D">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F311C22" w14:textId="77777777" w:rsidR="00393A4F" w:rsidRDefault="00393A4F" w:rsidP="005E5CB8">
    <w:pPr>
      <w:pStyle w:val="Footer"/>
    </w:pPr>
  </w:p>
  <w:p w14:paraId="6215C531" w14:textId="77777777" w:rsidR="00393A4F" w:rsidRPr="00E63F4C" w:rsidRDefault="00393A4F"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E3819" w14:textId="77777777" w:rsidR="00393A4F" w:rsidRDefault="00393A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13707" w14:textId="77777777" w:rsidR="00393A4F" w:rsidRPr="00393A4F" w:rsidRDefault="00393A4F" w:rsidP="00393A4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8BD67" w14:textId="77777777" w:rsidR="00393A4F" w:rsidRPr="00393A4F" w:rsidRDefault="00393A4F" w:rsidP="00393A4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3B105" w14:textId="77777777" w:rsidR="00393A4F" w:rsidRPr="00393A4F" w:rsidRDefault="00393A4F" w:rsidP="00393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958A5" w14:textId="77777777" w:rsidR="00393A4F" w:rsidRDefault="00393A4F">
      <w:pPr>
        <w:spacing w:before="0" w:after="0" w:line="240" w:lineRule="auto"/>
      </w:pPr>
      <w:r>
        <w:rPr>
          <w:color w:val="000000"/>
        </w:rPr>
        <w:separator/>
      </w:r>
    </w:p>
  </w:footnote>
  <w:footnote w:type="continuationSeparator" w:id="0">
    <w:p w14:paraId="0C590F65" w14:textId="77777777" w:rsidR="00393A4F" w:rsidRDefault="00393A4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E87EF" w14:textId="77777777" w:rsidR="00393A4F" w:rsidRDefault="00393A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7C902" w14:textId="77777777" w:rsidR="00393A4F" w:rsidRDefault="00393A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F5B1C" w14:textId="77777777" w:rsidR="00393A4F" w:rsidRDefault="00393A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4357E3"/>
    <w:multiLevelType w:val="multilevel"/>
    <w:tmpl w:val="D296617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5CDA6AED"/>
    <w:multiLevelType w:val="multilevel"/>
    <w:tmpl w:val="907437D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5FC4FD7"/>
    <w:multiLevelType w:val="multilevel"/>
    <w:tmpl w:val="C404783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0FF2737"/>
    <w:multiLevelType w:val="multilevel"/>
    <w:tmpl w:val="4C7CAF0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1260220191">
    <w:abstractNumId w:val="24"/>
  </w:num>
  <w:num w:numId="2" w16cid:durableId="46802624">
    <w:abstractNumId w:val="17"/>
  </w:num>
  <w:num w:numId="3" w16cid:durableId="1503743894">
    <w:abstractNumId w:val="22"/>
  </w:num>
  <w:num w:numId="4" w16cid:durableId="1939412368">
    <w:abstractNumId w:val="25"/>
  </w:num>
  <w:num w:numId="5" w16cid:durableId="1652521212">
    <w:abstractNumId w:val="22"/>
    <w:lvlOverride w:ilvl="0"/>
  </w:num>
  <w:num w:numId="6" w16cid:durableId="1535533867">
    <w:abstractNumId w:val="22"/>
    <w:lvlOverride w:ilvl="0"/>
  </w:num>
  <w:num w:numId="7" w16cid:durableId="1975982551">
    <w:abstractNumId w:val="8"/>
  </w:num>
  <w:num w:numId="8" w16cid:durableId="1626621596">
    <w:abstractNumId w:val="11"/>
  </w:num>
  <w:num w:numId="9" w16cid:durableId="323361958">
    <w:abstractNumId w:val="3"/>
  </w:num>
  <w:num w:numId="10" w16cid:durableId="1179155849">
    <w:abstractNumId w:val="11"/>
  </w:num>
  <w:num w:numId="11" w16cid:durableId="1845129310">
    <w:abstractNumId w:val="2"/>
  </w:num>
  <w:num w:numId="12" w16cid:durableId="2111316886">
    <w:abstractNumId w:val="11"/>
  </w:num>
  <w:num w:numId="13" w16cid:durableId="178782618">
    <w:abstractNumId w:val="9"/>
  </w:num>
  <w:num w:numId="14" w16cid:durableId="355038487">
    <w:abstractNumId w:val="9"/>
  </w:num>
  <w:num w:numId="15" w16cid:durableId="947347222">
    <w:abstractNumId w:val="7"/>
  </w:num>
  <w:num w:numId="16" w16cid:durableId="72551432">
    <w:abstractNumId w:val="7"/>
  </w:num>
  <w:num w:numId="17" w16cid:durableId="947660811">
    <w:abstractNumId w:val="6"/>
  </w:num>
  <w:num w:numId="18" w16cid:durableId="1926062729">
    <w:abstractNumId w:val="6"/>
  </w:num>
  <w:num w:numId="19" w16cid:durableId="416172358">
    <w:abstractNumId w:val="10"/>
  </w:num>
  <w:num w:numId="20" w16cid:durableId="762385896">
    <w:abstractNumId w:val="10"/>
  </w:num>
  <w:num w:numId="21" w16cid:durableId="1886983277">
    <w:abstractNumId w:val="10"/>
  </w:num>
  <w:num w:numId="22" w16cid:durableId="2063554141">
    <w:abstractNumId w:val="10"/>
  </w:num>
  <w:num w:numId="23" w16cid:durableId="2122874053">
    <w:abstractNumId w:val="10"/>
  </w:num>
  <w:num w:numId="24" w16cid:durableId="975063644">
    <w:abstractNumId w:val="18"/>
  </w:num>
  <w:num w:numId="25" w16cid:durableId="1694767951">
    <w:abstractNumId w:val="21"/>
  </w:num>
  <w:num w:numId="26" w16cid:durableId="377898305">
    <w:abstractNumId w:val="5"/>
  </w:num>
  <w:num w:numId="27" w16cid:durableId="1113474189">
    <w:abstractNumId w:val="4"/>
  </w:num>
  <w:num w:numId="28" w16cid:durableId="1866358710">
    <w:abstractNumId w:val="1"/>
  </w:num>
  <w:num w:numId="29" w16cid:durableId="1232813541">
    <w:abstractNumId w:val="0"/>
  </w:num>
  <w:num w:numId="30" w16cid:durableId="1413353023">
    <w:abstractNumId w:val="14"/>
  </w:num>
  <w:num w:numId="31" w16cid:durableId="1457916705">
    <w:abstractNumId w:val="12"/>
  </w:num>
  <w:num w:numId="32" w16cid:durableId="821774803">
    <w:abstractNumId w:val="16"/>
  </w:num>
  <w:num w:numId="33" w16cid:durableId="2128044395">
    <w:abstractNumId w:val="20"/>
  </w:num>
  <w:num w:numId="34" w16cid:durableId="1358968767">
    <w:abstractNumId w:val="13"/>
  </w:num>
  <w:num w:numId="35" w16cid:durableId="1557471679">
    <w:abstractNumId w:val="19"/>
  </w:num>
  <w:num w:numId="36" w16cid:durableId="1636566661">
    <w:abstractNumId w:val="8"/>
    <w:lvlOverride w:ilvl="0">
      <w:startOverride w:val="1"/>
    </w:lvlOverride>
  </w:num>
  <w:num w:numId="37" w16cid:durableId="1652518494">
    <w:abstractNumId w:val="8"/>
    <w:lvlOverride w:ilvl="0">
      <w:startOverride w:val="1"/>
    </w:lvlOverride>
  </w:num>
  <w:num w:numId="38" w16cid:durableId="226840143">
    <w:abstractNumId w:val="23"/>
  </w:num>
  <w:num w:numId="39" w16cid:durableId="2010401824">
    <w:abstractNumId w:val="15"/>
  </w:num>
  <w:num w:numId="40" w16cid:durableId="14684769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268044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614FAC"/>
    <w:rsid w:val="00393A4F"/>
    <w:rsid w:val="00614FA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91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A4F"/>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393A4F"/>
    <w:pPr>
      <w:keepNext/>
      <w:keepLines/>
      <w:pageBreakBefore/>
      <w:numPr>
        <w:numId w:val="1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93A4F"/>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93A4F"/>
    <w:pPr>
      <w:numPr>
        <w:ilvl w:val="2"/>
      </w:numPr>
      <w:ind w:left="1134" w:hanging="1134"/>
      <w:outlineLvl w:val="2"/>
    </w:pPr>
    <w:rPr>
      <w:bCs/>
    </w:rPr>
  </w:style>
  <w:style w:type="paragraph" w:styleId="Heading4">
    <w:name w:val="heading 4"/>
    <w:basedOn w:val="Heading2"/>
    <w:next w:val="Normal"/>
    <w:link w:val="Heading4Char"/>
    <w:unhideWhenUsed/>
    <w:qFormat/>
    <w:rsid w:val="00393A4F"/>
    <w:pPr>
      <w:numPr>
        <w:ilvl w:val="3"/>
      </w:numPr>
      <w:ind w:left="1418" w:hanging="1418"/>
      <w:outlineLvl w:val="3"/>
    </w:pPr>
    <w:rPr>
      <w:bCs/>
      <w:iCs/>
    </w:rPr>
  </w:style>
  <w:style w:type="paragraph" w:styleId="Heading5">
    <w:name w:val="heading 5"/>
    <w:basedOn w:val="Heading2"/>
    <w:next w:val="Normal"/>
    <w:link w:val="Heading5Char"/>
    <w:unhideWhenUsed/>
    <w:qFormat/>
    <w:rsid w:val="00393A4F"/>
    <w:pPr>
      <w:numPr>
        <w:ilvl w:val="4"/>
      </w:numPr>
      <w:ind w:left="1701" w:hanging="1701"/>
      <w:outlineLvl w:val="4"/>
    </w:pPr>
  </w:style>
  <w:style w:type="paragraph" w:styleId="Heading6">
    <w:name w:val="heading 6"/>
    <w:basedOn w:val="Heading2"/>
    <w:next w:val="Normal"/>
    <w:link w:val="Heading6Char"/>
    <w:uiPriority w:val="9"/>
    <w:unhideWhenUsed/>
    <w:rsid w:val="00393A4F"/>
    <w:pPr>
      <w:numPr>
        <w:ilvl w:val="5"/>
      </w:numPr>
      <w:ind w:left="1871" w:hanging="1871"/>
      <w:outlineLvl w:val="5"/>
    </w:pPr>
    <w:rPr>
      <w:iCs/>
    </w:rPr>
  </w:style>
  <w:style w:type="paragraph" w:styleId="Heading7">
    <w:name w:val="heading 7"/>
    <w:basedOn w:val="Heading2"/>
    <w:next w:val="Normal"/>
    <w:link w:val="Heading7Char"/>
    <w:uiPriority w:val="9"/>
    <w:unhideWhenUsed/>
    <w:rsid w:val="00393A4F"/>
    <w:pPr>
      <w:numPr>
        <w:ilvl w:val="6"/>
      </w:numPr>
      <w:ind w:left="1985" w:hanging="1985"/>
      <w:outlineLvl w:val="6"/>
    </w:pPr>
    <w:rPr>
      <w:iCs/>
    </w:rPr>
  </w:style>
  <w:style w:type="paragraph" w:styleId="Heading8">
    <w:name w:val="heading 8"/>
    <w:basedOn w:val="Heading2"/>
    <w:next w:val="Normal"/>
    <w:link w:val="Heading8Char"/>
    <w:uiPriority w:val="9"/>
    <w:unhideWhenUsed/>
    <w:rsid w:val="00393A4F"/>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93A4F"/>
    <w:pPr>
      <w:numPr>
        <w:ilvl w:val="8"/>
      </w:numPr>
      <w:ind w:left="2495" w:hanging="2495"/>
      <w:outlineLvl w:val="8"/>
    </w:pPr>
    <w:rPr>
      <w:iCs/>
      <w:szCs w:val="20"/>
    </w:rPr>
  </w:style>
  <w:style w:type="character" w:default="1" w:styleId="DefaultParagraphFont">
    <w:name w:val="Default Paragraph Font"/>
    <w:uiPriority w:val="1"/>
    <w:semiHidden/>
    <w:unhideWhenUsed/>
    <w:rsid w:val="00393A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3A4F"/>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93A4F"/>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93A4F"/>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93A4F"/>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93A4F"/>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93A4F"/>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93A4F"/>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93A4F"/>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93A4F"/>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93A4F"/>
    <w:pPr>
      <w:keepNext w:val="0"/>
      <w:spacing w:before="0"/>
    </w:pPr>
  </w:style>
  <w:style w:type="paragraph" w:styleId="TOC3">
    <w:name w:val="toc 3"/>
    <w:basedOn w:val="TOC1"/>
    <w:autoRedefine/>
    <w:uiPriority w:val="39"/>
    <w:unhideWhenUsed/>
    <w:rsid w:val="00393A4F"/>
    <w:pPr>
      <w:keepNext w:val="0"/>
      <w:tabs>
        <w:tab w:val="left" w:pos="1418"/>
      </w:tabs>
      <w:spacing w:before="0"/>
      <w:ind w:left="1418" w:hanging="794"/>
    </w:pPr>
  </w:style>
  <w:style w:type="paragraph" w:styleId="TOC4">
    <w:name w:val="toc 4"/>
    <w:basedOn w:val="TOC3"/>
    <w:next w:val="Normal"/>
    <w:autoRedefine/>
    <w:uiPriority w:val="39"/>
    <w:unhideWhenUsed/>
    <w:rsid w:val="00393A4F"/>
    <w:pPr>
      <w:tabs>
        <w:tab w:val="left" w:pos="1985"/>
      </w:tabs>
      <w:ind w:right="851"/>
    </w:pPr>
  </w:style>
  <w:style w:type="paragraph" w:styleId="TOC5">
    <w:name w:val="toc 5"/>
    <w:basedOn w:val="TOC4"/>
    <w:next w:val="Normal"/>
    <w:autoRedefine/>
    <w:uiPriority w:val="39"/>
    <w:unhideWhenUsed/>
    <w:rsid w:val="00393A4F"/>
  </w:style>
  <w:style w:type="character" w:customStyle="1" w:styleId="SAPKeyboard">
    <w:name w:val="SAP_Keyboard"/>
    <w:basedOn w:val="SAPMonospace"/>
    <w:uiPriority w:val="1"/>
    <w:qFormat/>
    <w:rsid w:val="00393A4F"/>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93A4F"/>
    <w:pPr>
      <w:keepLines/>
      <w:spacing w:before="240" w:after="240" w:line="360" w:lineRule="auto"/>
      <w:jc w:val="center"/>
    </w:pPr>
    <w:rPr>
      <w:sz w:val="16"/>
    </w:rPr>
  </w:style>
  <w:style w:type="character" w:customStyle="1" w:styleId="StandardChar">
    <w:name w:val="Standard Char"/>
    <w:basedOn w:val="DefaultParagraphFont"/>
    <w:link w:val="Standard"/>
    <w:rsid w:val="00393A4F"/>
    <w:rPr>
      <w:sz w:val="20"/>
      <w:szCs w:val="24"/>
    </w:rPr>
  </w:style>
  <w:style w:type="character" w:customStyle="1" w:styleId="TitleChar">
    <w:name w:val="Title Char"/>
    <w:basedOn w:val="StandardChar"/>
    <w:link w:val="Title"/>
    <w:uiPriority w:val="10"/>
    <w:rsid w:val="00393A4F"/>
    <w:rPr>
      <w:rFonts w:cs="Arial"/>
      <w:b/>
      <w:bCs/>
      <w:color w:val="333399"/>
      <w:sz w:val="48"/>
      <w:szCs w:val="32"/>
    </w:rPr>
  </w:style>
  <w:style w:type="character" w:customStyle="1" w:styleId="SAPGraphicParagraphChar">
    <w:name w:val="SAP_GraphicParagraph Char"/>
    <w:basedOn w:val="TitleChar"/>
    <w:link w:val="SAPGraphicParagraph"/>
    <w:rsid w:val="00393A4F"/>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393A4F"/>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93A4F"/>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393A4F"/>
    <w:pPr>
      <w:numPr>
        <w:numId w:val="0"/>
      </w:numPr>
      <w:outlineLvl w:val="9"/>
    </w:pPr>
  </w:style>
  <w:style w:type="character" w:customStyle="1" w:styleId="SAPHeading1NoNumberChar">
    <w:name w:val="SAP_Heading1NoNumber Char"/>
    <w:basedOn w:val="TitleChar"/>
    <w:link w:val="SAPHeading1NoNumber"/>
    <w:rsid w:val="00393A4F"/>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393A4F"/>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93A4F"/>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93A4F"/>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93A4F"/>
    <w:pPr>
      <w:numPr>
        <w:numId w:val="41"/>
      </w:numPr>
    </w:pPr>
  </w:style>
  <w:style w:type="paragraph" w:styleId="ListNumber2">
    <w:name w:val="List Number 2"/>
    <w:basedOn w:val="Normal"/>
    <w:uiPriority w:val="99"/>
    <w:qFormat/>
    <w:rsid w:val="00393A4F"/>
    <w:pPr>
      <w:numPr>
        <w:ilvl w:val="1"/>
        <w:numId w:val="41"/>
      </w:numPr>
    </w:pPr>
  </w:style>
  <w:style w:type="paragraph" w:styleId="ListNumber3">
    <w:name w:val="List Number 3"/>
    <w:basedOn w:val="Normal"/>
    <w:uiPriority w:val="99"/>
    <w:qFormat/>
    <w:rsid w:val="00393A4F"/>
    <w:pPr>
      <w:numPr>
        <w:ilvl w:val="2"/>
        <w:numId w:val="41"/>
      </w:numPr>
    </w:pPr>
  </w:style>
  <w:style w:type="paragraph" w:styleId="ListBullet">
    <w:name w:val="List Bullet"/>
    <w:basedOn w:val="Normal"/>
    <w:uiPriority w:val="99"/>
    <w:qFormat/>
    <w:rsid w:val="00393A4F"/>
    <w:pPr>
      <w:numPr>
        <w:numId w:val="13"/>
      </w:numPr>
      <w:ind w:left="341" w:hanging="284"/>
    </w:pPr>
  </w:style>
  <w:style w:type="paragraph" w:styleId="ListBullet2">
    <w:name w:val="List Bullet 2"/>
    <w:basedOn w:val="Normal"/>
    <w:uiPriority w:val="99"/>
    <w:qFormat/>
    <w:rsid w:val="00393A4F"/>
    <w:pPr>
      <w:numPr>
        <w:numId w:val="15"/>
      </w:numPr>
      <w:ind w:left="681" w:hanging="284"/>
    </w:pPr>
  </w:style>
  <w:style w:type="paragraph" w:styleId="ListBullet3">
    <w:name w:val="List Bullet 3"/>
    <w:basedOn w:val="Normal"/>
    <w:uiPriority w:val="99"/>
    <w:qFormat/>
    <w:rsid w:val="00393A4F"/>
    <w:pPr>
      <w:numPr>
        <w:numId w:val="17"/>
      </w:numPr>
      <w:ind w:left="1021" w:hanging="284"/>
    </w:pPr>
  </w:style>
  <w:style w:type="paragraph" w:styleId="ListContinue">
    <w:name w:val="List Continue"/>
    <w:basedOn w:val="Normal"/>
    <w:uiPriority w:val="99"/>
    <w:qFormat/>
    <w:rsid w:val="00393A4F"/>
    <w:pPr>
      <w:ind w:left="340"/>
    </w:pPr>
  </w:style>
  <w:style w:type="paragraph" w:styleId="ListContinue2">
    <w:name w:val="List Continue 2"/>
    <w:basedOn w:val="Normal"/>
    <w:uiPriority w:val="99"/>
    <w:qFormat/>
    <w:rsid w:val="00393A4F"/>
    <w:pPr>
      <w:ind w:left="680"/>
    </w:pPr>
  </w:style>
  <w:style w:type="paragraph" w:styleId="ListContinue3">
    <w:name w:val="List Continue 3"/>
    <w:basedOn w:val="Normal"/>
    <w:uiPriority w:val="99"/>
    <w:qFormat/>
    <w:rsid w:val="00393A4F"/>
    <w:pPr>
      <w:ind w:left="1021"/>
    </w:pPr>
  </w:style>
  <w:style w:type="character" w:customStyle="1" w:styleId="Heading1Char">
    <w:name w:val="Heading 1 Char"/>
    <w:basedOn w:val="DefaultParagraphFont"/>
    <w:link w:val="Heading1"/>
    <w:uiPriority w:val="9"/>
    <w:locked/>
    <w:rsid w:val="00393A4F"/>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393A4F"/>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393A4F"/>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393A4F"/>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393A4F"/>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393A4F"/>
    <w:rPr>
      <w:rFonts w:ascii="SAP-icons" w:hAnsi="SAP-icons" w:cs="Times New Roman"/>
      <w:color w:val="7F7F7F" w:themeColor="text1" w:themeTint="80"/>
      <w:sz w:val="18"/>
    </w:rPr>
  </w:style>
  <w:style w:type="table" w:styleId="TableGrid">
    <w:name w:val="Table Grid"/>
    <w:basedOn w:val="TableNormal"/>
    <w:uiPriority w:val="59"/>
    <w:rsid w:val="00393A4F"/>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93A4F"/>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93A4F"/>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93A4F"/>
    <w:rPr>
      <w:rFonts w:ascii="BentonSans Medium" w:hAnsi="BentonSans Medium"/>
      <w:sz w:val="20"/>
    </w:rPr>
  </w:style>
  <w:style w:type="paragraph" w:customStyle="1" w:styleId="SAPSecurityLevel">
    <w:name w:val="SAP_SecurityLevel"/>
    <w:basedOn w:val="SAPMainTitle"/>
    <w:locked/>
    <w:rsid w:val="00393A4F"/>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93A4F"/>
    <w:rPr>
      <w:rFonts w:ascii="BentonSans Book" w:hAnsi="BentonSans Book" w:cs="Times New Roman"/>
      <w:color w:val="0076CB"/>
      <w:sz w:val="18"/>
      <w:u w:val="none"/>
    </w:rPr>
  </w:style>
  <w:style w:type="paragraph" w:customStyle="1" w:styleId="SAPMaterialNumber">
    <w:name w:val="SAP_MaterialNumber"/>
    <w:basedOn w:val="SAPDocumentVersion"/>
    <w:locked/>
    <w:rsid w:val="00393A4F"/>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93A4F"/>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393A4F"/>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93A4F"/>
    <w:rPr>
      <w:rFonts w:ascii="BentonSans Bold" w:hAnsi="BentonSans Bold" w:cs="Times New Roman"/>
    </w:rPr>
  </w:style>
  <w:style w:type="character" w:customStyle="1" w:styleId="SAPFooterSecurityLevel">
    <w:name w:val="SAP_Footer_SecurityLevel"/>
    <w:basedOn w:val="DefaultParagraphFont"/>
    <w:uiPriority w:val="1"/>
    <w:locked/>
    <w:rsid w:val="00393A4F"/>
    <w:rPr>
      <w:rFonts w:cs="Times New Roman"/>
      <w:caps/>
      <w:spacing w:val="6"/>
    </w:rPr>
  </w:style>
  <w:style w:type="paragraph" w:customStyle="1" w:styleId="SAPLastPageGray">
    <w:name w:val="SAP_LastPage_Gray"/>
    <w:basedOn w:val="Normal"/>
    <w:locked/>
    <w:rsid w:val="00393A4F"/>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93A4F"/>
    <w:pPr>
      <w:spacing w:before="0" w:after="0" w:line="180" w:lineRule="exact"/>
    </w:pPr>
    <w:rPr>
      <w:rFonts w:cs="Arial"/>
      <w:sz w:val="12"/>
      <w:szCs w:val="18"/>
      <w:lang w:val="de-DE"/>
    </w:rPr>
  </w:style>
  <w:style w:type="paragraph" w:customStyle="1" w:styleId="SAPFooterright">
    <w:name w:val="SAP_Footer_right"/>
    <w:basedOn w:val="SAPFooterleft"/>
    <w:locked/>
    <w:rsid w:val="00393A4F"/>
    <w:pPr>
      <w:jc w:val="right"/>
    </w:pPr>
    <w:rPr>
      <w:noProof/>
    </w:rPr>
  </w:style>
  <w:style w:type="paragraph" w:customStyle="1" w:styleId="SAPFooterCurrentTopicRight">
    <w:name w:val="SAP_Footer_CurrentTopicRight"/>
    <w:basedOn w:val="SAPFooterright"/>
    <w:qFormat/>
    <w:locked/>
    <w:rsid w:val="00393A4F"/>
    <w:rPr>
      <w:rFonts w:ascii="BentonSans Bold" w:hAnsi="BentonSans Bold"/>
    </w:rPr>
  </w:style>
  <w:style w:type="paragraph" w:customStyle="1" w:styleId="SAPFooterCurrentTopicLeft">
    <w:name w:val="SAP_Footer_CurrentTopicLeft"/>
    <w:basedOn w:val="SAPFooterleft"/>
    <w:qFormat/>
    <w:locked/>
    <w:rsid w:val="00393A4F"/>
    <w:rPr>
      <w:rFonts w:ascii="BentonSans Bold" w:hAnsi="BentonSans Bold"/>
    </w:rPr>
  </w:style>
  <w:style w:type="paragraph" w:styleId="Header">
    <w:name w:val="header"/>
    <w:basedOn w:val="Normal"/>
    <w:link w:val="HeaderChar"/>
    <w:uiPriority w:val="99"/>
    <w:unhideWhenUsed/>
    <w:rsid w:val="00393A4F"/>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93A4F"/>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393A4F"/>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393A4F"/>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393A4F"/>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393A4F"/>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393A4F"/>
    <w:pPr>
      <w:spacing w:before="120"/>
    </w:pPr>
    <w:rPr>
      <w:color w:val="000000" w:themeColor="text1"/>
      <w:sz w:val="28"/>
    </w:rPr>
  </w:style>
  <w:style w:type="paragraph" w:styleId="BalloonText">
    <w:name w:val="Balloon Text"/>
    <w:basedOn w:val="Normal"/>
    <w:link w:val="BalloonTextChar"/>
    <w:uiPriority w:val="99"/>
    <w:semiHidden/>
    <w:unhideWhenUsed/>
    <w:rsid w:val="00393A4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3A4F"/>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393A4F"/>
    <w:pPr>
      <w:spacing w:before="1080"/>
    </w:pPr>
    <w:rPr>
      <w:b/>
      <w:color w:val="999999"/>
      <w:sz w:val="20"/>
    </w:rPr>
  </w:style>
  <w:style w:type="paragraph" w:customStyle="1" w:styleId="SAPTargetAudience">
    <w:name w:val="SAP_TargetAudience"/>
    <w:basedOn w:val="Normal"/>
    <w:locked/>
    <w:rsid w:val="00393A4F"/>
    <w:pPr>
      <w:ind w:left="170" w:right="170"/>
    </w:pPr>
  </w:style>
  <w:style w:type="table" w:customStyle="1" w:styleId="LightShading1">
    <w:name w:val="Light Shading1"/>
    <w:basedOn w:val="TableNormal"/>
    <w:uiPriority w:val="60"/>
    <w:locked/>
    <w:rsid w:val="00393A4F"/>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93A4F"/>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393A4F"/>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393A4F"/>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93A4F"/>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93A4F"/>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93A4F"/>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393A4F"/>
    <w:pPr>
      <w:ind w:left="680"/>
    </w:pPr>
  </w:style>
  <w:style w:type="paragraph" w:customStyle="1" w:styleId="SAPGreenTextNotPrinted">
    <w:name w:val="SAP_GreenText_(NotPrinted)"/>
    <w:basedOn w:val="Normal"/>
    <w:next w:val="Normal"/>
    <w:link w:val="SAPGreenTextNotPrintedChar"/>
    <w:qFormat/>
    <w:rsid w:val="00393A4F"/>
    <w:rPr>
      <w:rFonts w:ascii="BentonSans Regular Italic" w:hAnsi="BentonSans Regular Italic"/>
      <w:vanish/>
      <w:color w:val="287A15" w:themeColor="accent3" w:themeShade="BF"/>
    </w:rPr>
  </w:style>
  <w:style w:type="paragraph" w:customStyle="1" w:styleId="SAPHeader">
    <w:name w:val="SAP_Header"/>
    <w:basedOn w:val="Normal"/>
    <w:locked/>
    <w:rsid w:val="00393A4F"/>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93A4F"/>
    <w:rPr>
      <w:rFonts w:cs="Times New Roman"/>
      <w:color w:val="808080"/>
    </w:rPr>
  </w:style>
  <w:style w:type="character" w:styleId="FollowedHyperlink">
    <w:name w:val="FollowedHyperlink"/>
    <w:basedOn w:val="DefaultParagraphFont"/>
    <w:uiPriority w:val="99"/>
    <w:semiHidden/>
    <w:unhideWhenUsed/>
    <w:rsid w:val="00393A4F"/>
    <w:rPr>
      <w:rFonts w:cs="Times New Roman"/>
      <w:color w:val="0070F2" w:themeColor="followedHyperlink"/>
      <w:u w:val="single"/>
    </w:rPr>
  </w:style>
  <w:style w:type="character" w:styleId="SubtleEmphasis">
    <w:name w:val="Subtle Emphasis"/>
    <w:basedOn w:val="DefaultParagraphFont"/>
    <w:uiPriority w:val="19"/>
    <w:rsid w:val="00393A4F"/>
    <w:rPr>
      <w:rFonts w:cs="Times New Roman"/>
      <w:i/>
      <w:iCs/>
      <w:color w:val="808080" w:themeColor="text1" w:themeTint="7F"/>
    </w:rPr>
  </w:style>
  <w:style w:type="character" w:styleId="Strong">
    <w:name w:val="Strong"/>
    <w:basedOn w:val="DefaultParagraphFont"/>
    <w:uiPriority w:val="22"/>
    <w:rsid w:val="00393A4F"/>
    <w:rPr>
      <w:rFonts w:cs="Times New Roman"/>
      <w:b/>
      <w:bCs/>
    </w:rPr>
  </w:style>
  <w:style w:type="paragraph" w:customStyle="1" w:styleId="SAPCopyrightShort">
    <w:name w:val="SAP_CopyrightShort"/>
    <w:basedOn w:val="Normal"/>
    <w:locked/>
    <w:rsid w:val="00393A4F"/>
    <w:pPr>
      <w:spacing w:before="11760" w:after="0" w:line="220" w:lineRule="exact"/>
      <w:ind w:left="-1418" w:right="-567"/>
    </w:pPr>
  </w:style>
  <w:style w:type="paragraph" w:customStyle="1" w:styleId="SAPLastPageCopyright">
    <w:name w:val="SAP_LastPage_Copyright"/>
    <w:basedOn w:val="SAPCopyrightShort"/>
    <w:locked/>
    <w:rsid w:val="00393A4F"/>
  </w:style>
  <w:style w:type="paragraph" w:styleId="List">
    <w:name w:val="List"/>
    <w:basedOn w:val="Normal"/>
    <w:uiPriority w:val="99"/>
    <w:unhideWhenUsed/>
    <w:rsid w:val="00393A4F"/>
    <w:pPr>
      <w:ind w:left="340" w:hanging="340"/>
      <w:contextualSpacing/>
    </w:pPr>
  </w:style>
  <w:style w:type="paragraph" w:styleId="List2">
    <w:name w:val="List 2"/>
    <w:basedOn w:val="Normal"/>
    <w:uiPriority w:val="99"/>
    <w:unhideWhenUsed/>
    <w:rsid w:val="00393A4F"/>
    <w:pPr>
      <w:ind w:left="680" w:hanging="340"/>
      <w:contextualSpacing/>
    </w:pPr>
  </w:style>
  <w:style w:type="paragraph" w:styleId="List3">
    <w:name w:val="List 3"/>
    <w:basedOn w:val="Normal"/>
    <w:uiPriority w:val="99"/>
    <w:unhideWhenUsed/>
    <w:rsid w:val="00393A4F"/>
    <w:pPr>
      <w:ind w:left="1020" w:hanging="340"/>
      <w:contextualSpacing/>
    </w:pPr>
  </w:style>
  <w:style w:type="paragraph" w:styleId="DocumentMap">
    <w:name w:val="Document Map"/>
    <w:basedOn w:val="Normal"/>
    <w:link w:val="DocumentMapChar"/>
    <w:uiPriority w:val="99"/>
    <w:semiHidden/>
    <w:unhideWhenUsed/>
    <w:rsid w:val="00393A4F"/>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93A4F"/>
    <w:rPr>
      <w:rFonts w:ascii="Tahoma" w:eastAsia="MS Mincho" w:hAnsi="Tahoma"/>
      <w:color w:val="000000" w:themeColor="text1"/>
      <w:kern w:val="0"/>
      <w:sz w:val="16"/>
      <w:szCs w:val="16"/>
    </w:rPr>
  </w:style>
  <w:style w:type="paragraph" w:styleId="NoSpacing">
    <w:name w:val="No Spacing"/>
    <w:link w:val="NoSpacingChar"/>
    <w:uiPriority w:val="1"/>
    <w:rsid w:val="00393A4F"/>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393A4F"/>
    <w:rPr>
      <w:rFonts w:asciiTheme="minorHAnsi" w:eastAsiaTheme="minorEastAsia" w:hAnsiTheme="minorHAnsi" w:cs="Times New Roman"/>
      <w:kern w:val="0"/>
      <w:sz w:val="22"/>
      <w:szCs w:val="22"/>
    </w:rPr>
  </w:style>
  <w:style w:type="character" w:styleId="Emphasis">
    <w:name w:val="Emphasis"/>
    <w:basedOn w:val="DefaultParagraphFont"/>
    <w:uiPriority w:val="20"/>
    <w:rsid w:val="00393A4F"/>
    <w:rPr>
      <w:rFonts w:cs="Times New Roman"/>
      <w:i/>
      <w:iCs/>
    </w:rPr>
  </w:style>
  <w:style w:type="paragraph" w:styleId="Quote">
    <w:name w:val="Quote"/>
    <w:basedOn w:val="Normal"/>
    <w:next w:val="Normal"/>
    <w:link w:val="QuoteChar"/>
    <w:uiPriority w:val="29"/>
    <w:rsid w:val="00393A4F"/>
    <w:rPr>
      <w:i/>
      <w:iCs/>
    </w:rPr>
  </w:style>
  <w:style w:type="character" w:customStyle="1" w:styleId="QuoteChar">
    <w:name w:val="Quote Char"/>
    <w:basedOn w:val="DefaultParagraphFont"/>
    <w:link w:val="Quote"/>
    <w:uiPriority w:val="29"/>
    <w:rsid w:val="00393A4F"/>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393A4F"/>
    <w:rPr>
      <w:rFonts w:cs="Times New Roman"/>
      <w:smallCaps/>
      <w:color w:val="049F9A" w:themeColor="accent2"/>
      <w:u w:val="single"/>
    </w:rPr>
  </w:style>
  <w:style w:type="paragraph" w:styleId="IntenseQuote">
    <w:name w:val="Intense Quote"/>
    <w:basedOn w:val="Normal"/>
    <w:next w:val="Normal"/>
    <w:link w:val="IntenseQuoteChar"/>
    <w:uiPriority w:val="30"/>
    <w:rsid w:val="00393A4F"/>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393A4F"/>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393A4F"/>
    <w:rPr>
      <w:rFonts w:cs="Times New Roman"/>
      <w:b/>
      <w:bCs/>
      <w:smallCaps/>
      <w:color w:val="049F9A" w:themeColor="accent2"/>
      <w:spacing w:val="5"/>
      <w:u w:val="single"/>
    </w:rPr>
  </w:style>
  <w:style w:type="character" w:styleId="IntenseEmphasis">
    <w:name w:val="Intense Emphasis"/>
    <w:basedOn w:val="DefaultParagraphFont"/>
    <w:uiPriority w:val="21"/>
    <w:rsid w:val="00393A4F"/>
    <w:rPr>
      <w:rFonts w:cs="Times New Roman"/>
      <w:b/>
      <w:bCs/>
      <w:i/>
      <w:iCs/>
      <w:color w:val="E76500" w:themeColor="accent1"/>
    </w:rPr>
  </w:style>
  <w:style w:type="paragraph" w:styleId="ListParagraph">
    <w:name w:val="List Paragraph"/>
    <w:basedOn w:val="Normal"/>
    <w:uiPriority w:val="34"/>
    <w:rsid w:val="00393A4F"/>
    <w:pPr>
      <w:ind w:left="720"/>
      <w:contextualSpacing/>
    </w:pPr>
  </w:style>
  <w:style w:type="character" w:styleId="BookTitle">
    <w:name w:val="Book Title"/>
    <w:basedOn w:val="DefaultParagraphFont"/>
    <w:uiPriority w:val="33"/>
    <w:rsid w:val="00393A4F"/>
    <w:rPr>
      <w:rFonts w:cs="Times New Roman"/>
      <w:b/>
      <w:bCs/>
      <w:smallCaps/>
      <w:spacing w:val="5"/>
    </w:rPr>
  </w:style>
  <w:style w:type="character" w:customStyle="1" w:styleId="SAPTextReference">
    <w:name w:val="SAP_TextReference"/>
    <w:basedOn w:val="SAPScreenElement"/>
    <w:uiPriority w:val="1"/>
    <w:qFormat/>
    <w:rsid w:val="00393A4F"/>
    <w:rPr>
      <w:rFonts w:ascii="BentonSans Book Italic" w:hAnsi="BentonSans Book Italic" w:cs="Times New Roman"/>
      <w:color w:val="auto"/>
    </w:rPr>
  </w:style>
  <w:style w:type="character" w:customStyle="1" w:styleId="Superscript">
    <w:name w:val="Superscript"/>
    <w:basedOn w:val="DefaultParagraphFont"/>
    <w:uiPriority w:val="1"/>
    <w:rsid w:val="00393A4F"/>
    <w:rPr>
      <w:rFonts w:cs="Times New Roman"/>
      <w:vertAlign w:val="superscript"/>
    </w:rPr>
  </w:style>
  <w:style w:type="character" w:customStyle="1" w:styleId="SAPGreenTextNotPrintedChar">
    <w:name w:val="SAP_GreenText_(NotPrinted) Char"/>
    <w:basedOn w:val="DefaultParagraphFont"/>
    <w:link w:val="SAPGreenTextNotPrinted"/>
    <w:rsid w:val="00393A4F"/>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393A4F"/>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393A4F"/>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93A4F"/>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393A4F"/>
    <w:pPr>
      <w:spacing w:before="0" w:after="200" w:line="240" w:lineRule="auto"/>
    </w:pPr>
    <w:rPr>
      <w:i/>
      <w:iCs/>
      <w:color w:val="1B90FF" w:themeColor="text2"/>
      <w:szCs w:val="18"/>
    </w:rPr>
  </w:style>
  <w:style w:type="paragraph" w:customStyle="1" w:styleId="SAPXMLCodeblock">
    <w:name w:val="SAP_XML_Codeblock"/>
    <w:basedOn w:val="Normal"/>
    <w:qFormat/>
    <w:rsid w:val="00393A4F"/>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https://help.sap.com/s4hana"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footer" Target="footer2.xml"/><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oter" Target="footer6.xml"/><Relationship Id="rId10" Type="http://schemas.openxmlformats.org/officeDocument/2006/relationships/hyperlink" Target="https://fioriappslibrary.hana.ondemand.com/sap/fix/externalViewer/#/detail/Apps('F2012')/S18OP"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eader" Target="header1.xml"/><Relationship Id="rId22"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E34771BAAD74F7B9FE5973B48C48F32"/>
        <w:category>
          <w:name w:val="General"/>
          <w:gallery w:val="placeholder"/>
        </w:category>
        <w:types>
          <w:type w:val="bbPlcHdr"/>
        </w:types>
        <w:behaviors>
          <w:behavior w:val="content"/>
        </w:behaviors>
        <w:guid w:val="{1C74DDC8-9CFA-463B-B581-CDD318714B30}"/>
      </w:docPartPr>
      <w:docPartBody>
        <w:p w:rsidR="00092FEC" w:rsidRDefault="00092FEC" w:rsidP="00092FEC">
          <w:pPr>
            <w:pStyle w:val="7E34771BAAD74F7B9FE5973B48C48F32"/>
          </w:pPr>
          <w:r>
            <w:t>Enter Scope Item Name</w:t>
          </w:r>
        </w:p>
      </w:docPartBody>
    </w:docPart>
    <w:docPart>
      <w:docPartPr>
        <w:name w:val="B981088B0AF54C0CA861FEFC96A94359"/>
        <w:category>
          <w:name w:val="General"/>
          <w:gallery w:val="placeholder"/>
        </w:category>
        <w:types>
          <w:type w:val="bbPlcHdr"/>
        </w:types>
        <w:behaviors>
          <w:behavior w:val="content"/>
        </w:behaviors>
        <w:guid w:val="{832EDBF3-CD7B-4F87-A167-E91B72E3535B}"/>
      </w:docPartPr>
      <w:docPartBody>
        <w:p w:rsidR="00092FEC" w:rsidRDefault="00092FEC" w:rsidP="00092FEC">
          <w:pPr>
            <w:pStyle w:val="B981088B0AF54C0CA861FEFC96A94359"/>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FEC"/>
    <w:rsid w:val="00092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7D5DD42D0BA45FCB4E44852429D2B7B">
    <w:name w:val="67D5DD42D0BA45FCB4E44852429D2B7B"/>
    <w:rsid w:val="00092FEC"/>
  </w:style>
  <w:style w:type="paragraph" w:customStyle="1" w:styleId="7E34771BAAD74F7B9FE5973B48C48F32">
    <w:name w:val="7E34771BAAD74F7B9FE5973B48C48F32"/>
    <w:rsid w:val="00092FEC"/>
  </w:style>
  <w:style w:type="paragraph" w:customStyle="1" w:styleId="B981088B0AF54C0CA861FEFC96A94359">
    <w:name w:val="B981088B0AF54C0CA861FEFC96A94359"/>
    <w:rsid w:val="00092FEC"/>
  </w:style>
  <w:style w:type="paragraph" w:customStyle="1" w:styleId="3358941B67D148598922D46D2489C639">
    <w:name w:val="3358941B67D148598922D46D2489C639"/>
    <w:rsid w:val="00092FEC"/>
  </w:style>
  <w:style w:type="paragraph" w:customStyle="1" w:styleId="C093BC1C4E6D422CB7ACE31F8A008A35">
    <w:name w:val="C093BC1C4E6D422CB7ACE31F8A008A35"/>
    <w:rsid w:val="00092F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2186</Words>
  <Characters>12462</Characters>
  <Application>Microsoft Office Word</Application>
  <DocSecurity>4</DocSecurity>
  <Lines>103</Lines>
  <Paragraphs>29</Paragraphs>
  <ScaleCrop>false</ScaleCrop>
  <Manager/>
  <Company/>
  <LinksUpToDate>false</LinksUpToDate>
  <CharactersWithSpaces>14619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2024-09-09T14:26:00Z</dcterms:created>
  <dcterms:modified xsi:type="dcterms:W3CDTF">2024-09-09T14:26:00Z</dcterms:modified>
</cp:coreProperties>
</file>