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AgentRAG is a locally-running MCP server that gives Claude persistent semantic memory over private documents.</w:t>
      </w:r>
    </w:p>
    <w:p>
      <w:r>
        <w:t>It runs entirely on the user machine with no data leaving the local environment.</w:t>
      </w:r>
    </w:p>
    <w:p>
      <w:r>
        <w:t>Embeddings are generated locally via sentence-transformers and stored in an embedded Qdrant instance.</w:t>
      </w:r>
    </w:p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